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94" w:rsidRPr="00D4662D" w:rsidRDefault="00B95194" w:rsidP="00D0708C">
      <w:pPr>
        <w:jc w:val="right"/>
        <w:rPr>
          <w:i/>
          <w:sz w:val="20"/>
          <w:szCs w:val="20"/>
        </w:rPr>
      </w:pPr>
      <w:r>
        <w:rPr>
          <w:i/>
        </w:rPr>
        <w:tab/>
      </w:r>
      <w:r>
        <w:rPr>
          <w:i/>
        </w:rPr>
        <w:tab/>
      </w:r>
      <w:r>
        <w:rPr>
          <w:i/>
        </w:rPr>
        <w:tab/>
      </w:r>
      <w:r>
        <w:rPr>
          <w:i/>
          <w:sz w:val="20"/>
          <w:szCs w:val="20"/>
        </w:rPr>
        <w:tab/>
      </w:r>
      <w:r>
        <w:rPr>
          <w:i/>
          <w:sz w:val="20"/>
          <w:szCs w:val="20"/>
        </w:rPr>
        <w:tab/>
      </w:r>
      <w:r>
        <w:rPr>
          <w:i/>
          <w:sz w:val="20"/>
          <w:szCs w:val="20"/>
        </w:rPr>
        <w:tab/>
      </w:r>
      <w:r>
        <w:rPr>
          <w:i/>
          <w:sz w:val="20"/>
          <w:szCs w:val="20"/>
        </w:rPr>
        <w:tab/>
        <w:t xml:space="preserve">                 </w:t>
      </w:r>
      <w:r w:rsidRPr="00D4662D">
        <w:rPr>
          <w:i/>
          <w:sz w:val="20"/>
          <w:szCs w:val="20"/>
        </w:rPr>
        <w:t xml:space="preserve">   </w:t>
      </w:r>
      <w:r>
        <w:rPr>
          <w:i/>
          <w:sz w:val="20"/>
          <w:szCs w:val="20"/>
        </w:rPr>
        <w:t>………………….</w:t>
      </w:r>
      <w:r w:rsidRPr="00D4662D">
        <w:rPr>
          <w:i/>
          <w:sz w:val="20"/>
          <w:szCs w:val="20"/>
        </w:rPr>
        <w:t xml:space="preserve"> ……</w:t>
      </w:r>
      <w:r w:rsidRPr="00D4662D">
        <w:rPr>
          <w:sz w:val="20"/>
          <w:szCs w:val="20"/>
        </w:rPr>
        <w:t>..</w:t>
      </w:r>
      <w:r>
        <w:rPr>
          <w:i/>
          <w:sz w:val="20"/>
          <w:szCs w:val="20"/>
        </w:rPr>
        <w:t>…………</w:t>
      </w:r>
      <w:r w:rsidRPr="00D4662D">
        <w:rPr>
          <w:i/>
          <w:sz w:val="20"/>
          <w:szCs w:val="20"/>
        </w:rPr>
        <w:t>……….</w:t>
      </w:r>
    </w:p>
    <w:p w:rsidR="00B95194" w:rsidRPr="00D4662D" w:rsidRDefault="00B95194" w:rsidP="000206EC">
      <w:pPr>
        <w:jc w:val="center"/>
        <w:rPr>
          <w:i/>
          <w:sz w:val="20"/>
          <w:szCs w:val="20"/>
        </w:rPr>
      </w:pPr>
      <w:r w:rsidRPr="00D4662D">
        <w:rPr>
          <w:i/>
          <w:sz w:val="20"/>
          <w:szCs w:val="20"/>
        </w:rPr>
        <w:t xml:space="preserve">                                                                                                         </w:t>
      </w:r>
      <w:r>
        <w:rPr>
          <w:i/>
          <w:sz w:val="20"/>
          <w:szCs w:val="20"/>
        </w:rPr>
        <w:t xml:space="preserve">                 </w:t>
      </w:r>
      <w:r w:rsidRPr="00D4662D">
        <w:rPr>
          <w:i/>
          <w:sz w:val="20"/>
          <w:szCs w:val="20"/>
        </w:rPr>
        <w:t xml:space="preserve"> /miejscowość, data/</w:t>
      </w:r>
    </w:p>
    <w:p w:rsidR="00B95194" w:rsidRPr="00D4662D" w:rsidRDefault="00B95194" w:rsidP="006A0530">
      <w:pPr>
        <w:rPr>
          <w:i/>
          <w:sz w:val="20"/>
          <w:szCs w:val="20"/>
        </w:rPr>
      </w:pPr>
      <w:r w:rsidRPr="00D4662D">
        <w:rPr>
          <w:i/>
          <w:sz w:val="20"/>
          <w:szCs w:val="20"/>
        </w:rPr>
        <w:t>…………………………………………</w:t>
      </w:r>
      <w:r>
        <w:rPr>
          <w:i/>
          <w:sz w:val="20"/>
          <w:szCs w:val="20"/>
        </w:rPr>
        <w:t>…………..</w:t>
      </w:r>
    </w:p>
    <w:p w:rsidR="00B95194" w:rsidRPr="00D4662D" w:rsidRDefault="00B95194" w:rsidP="006A0530">
      <w:pPr>
        <w:rPr>
          <w:i/>
          <w:sz w:val="20"/>
          <w:szCs w:val="20"/>
        </w:rPr>
      </w:pPr>
      <w:r w:rsidRPr="00D4662D">
        <w:rPr>
          <w:i/>
          <w:sz w:val="20"/>
          <w:szCs w:val="20"/>
        </w:rPr>
        <w:t xml:space="preserve">    /imię i nazwisko wnioskodawcy/ </w:t>
      </w:r>
    </w:p>
    <w:p w:rsidR="00B95194" w:rsidRPr="00D4662D" w:rsidRDefault="00B95194" w:rsidP="006A0530">
      <w:pPr>
        <w:rPr>
          <w:i/>
          <w:sz w:val="20"/>
          <w:szCs w:val="20"/>
        </w:rPr>
      </w:pPr>
    </w:p>
    <w:p w:rsidR="00B95194" w:rsidRPr="00D4662D" w:rsidRDefault="00B95194" w:rsidP="00D4662D">
      <w:pPr>
        <w:rPr>
          <w:i/>
          <w:sz w:val="20"/>
          <w:szCs w:val="20"/>
        </w:rPr>
      </w:pPr>
      <w:r w:rsidRPr="00D4662D">
        <w:rPr>
          <w:i/>
          <w:sz w:val="20"/>
          <w:szCs w:val="20"/>
        </w:rPr>
        <w:t>…………………………………………</w:t>
      </w:r>
      <w:r>
        <w:rPr>
          <w:i/>
          <w:sz w:val="20"/>
          <w:szCs w:val="20"/>
        </w:rPr>
        <w:t>…………..</w:t>
      </w:r>
    </w:p>
    <w:p w:rsidR="00B95194" w:rsidRPr="00D4662D" w:rsidRDefault="00B95194" w:rsidP="00D0708C">
      <w:pPr>
        <w:ind w:firstLine="708"/>
        <w:rPr>
          <w:i/>
          <w:sz w:val="20"/>
          <w:szCs w:val="20"/>
        </w:rPr>
      </w:pPr>
      <w:r w:rsidRPr="00D4662D">
        <w:rPr>
          <w:i/>
          <w:sz w:val="20"/>
          <w:szCs w:val="20"/>
        </w:rPr>
        <w:t xml:space="preserve">         /adres/</w:t>
      </w:r>
    </w:p>
    <w:p w:rsidR="00B95194" w:rsidRPr="00D4662D" w:rsidRDefault="00B95194" w:rsidP="00D0708C">
      <w:pPr>
        <w:rPr>
          <w:i/>
          <w:sz w:val="20"/>
          <w:szCs w:val="20"/>
        </w:rPr>
      </w:pPr>
    </w:p>
    <w:p w:rsidR="00B95194" w:rsidRPr="00D4662D" w:rsidRDefault="00B95194" w:rsidP="00D4662D">
      <w:pPr>
        <w:rPr>
          <w:i/>
          <w:sz w:val="20"/>
          <w:szCs w:val="20"/>
        </w:rPr>
      </w:pPr>
      <w:r w:rsidRPr="00D4662D">
        <w:rPr>
          <w:i/>
          <w:sz w:val="20"/>
          <w:szCs w:val="20"/>
        </w:rPr>
        <w:t>…………………………………………</w:t>
      </w:r>
      <w:r>
        <w:rPr>
          <w:i/>
          <w:sz w:val="20"/>
          <w:szCs w:val="20"/>
        </w:rPr>
        <w:t>…………..</w:t>
      </w:r>
    </w:p>
    <w:p w:rsidR="00B95194" w:rsidRPr="00D4662D" w:rsidRDefault="00B95194" w:rsidP="00D0708C">
      <w:pPr>
        <w:rPr>
          <w:i/>
          <w:sz w:val="20"/>
          <w:szCs w:val="20"/>
        </w:rPr>
      </w:pPr>
      <w:r w:rsidRPr="00D4662D">
        <w:rPr>
          <w:i/>
          <w:sz w:val="20"/>
          <w:szCs w:val="20"/>
        </w:rPr>
        <w:tab/>
        <w:t xml:space="preserve">       /telefon/</w:t>
      </w:r>
    </w:p>
    <w:p w:rsidR="00B95194" w:rsidRPr="00D4662D" w:rsidRDefault="00B95194" w:rsidP="006A0530">
      <w:pPr>
        <w:rPr>
          <w:i/>
          <w:sz w:val="20"/>
          <w:szCs w:val="20"/>
        </w:rPr>
      </w:pPr>
    </w:p>
    <w:p w:rsidR="00B95194" w:rsidRPr="00D4662D" w:rsidRDefault="00B95194" w:rsidP="00D4662D">
      <w:pPr>
        <w:rPr>
          <w:i/>
          <w:sz w:val="20"/>
          <w:szCs w:val="20"/>
        </w:rPr>
      </w:pPr>
      <w:r w:rsidRPr="00D4662D">
        <w:rPr>
          <w:i/>
          <w:sz w:val="20"/>
          <w:szCs w:val="20"/>
        </w:rPr>
        <w:t>…………………………………………</w:t>
      </w:r>
      <w:r>
        <w:rPr>
          <w:i/>
          <w:sz w:val="20"/>
          <w:szCs w:val="20"/>
        </w:rPr>
        <w:t>…………..</w:t>
      </w:r>
    </w:p>
    <w:p w:rsidR="00B95194" w:rsidRPr="00D4662D" w:rsidRDefault="00B95194" w:rsidP="006A0530">
      <w:pPr>
        <w:rPr>
          <w:i/>
          <w:sz w:val="20"/>
          <w:szCs w:val="20"/>
        </w:rPr>
      </w:pPr>
      <w:r w:rsidRPr="00D4662D">
        <w:rPr>
          <w:i/>
          <w:sz w:val="20"/>
          <w:szCs w:val="20"/>
        </w:rPr>
        <w:t xml:space="preserve">  /imię i nazwisko pełnomocnika/</w:t>
      </w:r>
    </w:p>
    <w:p w:rsidR="00B95194" w:rsidRPr="00D4662D" w:rsidRDefault="00B95194" w:rsidP="006A0530">
      <w:pPr>
        <w:rPr>
          <w:i/>
          <w:sz w:val="20"/>
          <w:szCs w:val="20"/>
        </w:rPr>
      </w:pPr>
    </w:p>
    <w:p w:rsidR="00B95194" w:rsidRPr="00D4662D" w:rsidRDefault="00B95194" w:rsidP="00D4662D">
      <w:pPr>
        <w:rPr>
          <w:i/>
          <w:sz w:val="20"/>
          <w:szCs w:val="20"/>
        </w:rPr>
      </w:pPr>
      <w:r w:rsidRPr="00D4662D">
        <w:rPr>
          <w:i/>
          <w:sz w:val="20"/>
          <w:szCs w:val="20"/>
        </w:rPr>
        <w:t>…………………………………………</w:t>
      </w:r>
      <w:r>
        <w:rPr>
          <w:i/>
          <w:sz w:val="20"/>
          <w:szCs w:val="20"/>
        </w:rPr>
        <w:t xml:space="preserve">………….                                          </w:t>
      </w:r>
      <w:r w:rsidRPr="00D4662D">
        <w:rPr>
          <w:b/>
        </w:rPr>
        <w:t>Wójt Gminy Dobrzyniewo Duże</w:t>
      </w:r>
    </w:p>
    <w:p w:rsidR="00B95194" w:rsidRPr="00D4662D" w:rsidRDefault="00B95194" w:rsidP="006A0530">
      <w:pPr>
        <w:rPr>
          <w:i/>
          <w:sz w:val="20"/>
          <w:szCs w:val="20"/>
        </w:rPr>
      </w:pPr>
      <w:r w:rsidRPr="00D4662D">
        <w:rPr>
          <w:i/>
          <w:sz w:val="20"/>
          <w:szCs w:val="20"/>
        </w:rPr>
        <w:t xml:space="preserve">                  /adres/</w:t>
      </w:r>
    </w:p>
    <w:p w:rsidR="00B95194" w:rsidRPr="00D4662D" w:rsidRDefault="00B95194" w:rsidP="006A0530">
      <w:pPr>
        <w:rPr>
          <w:i/>
          <w:sz w:val="20"/>
          <w:szCs w:val="20"/>
        </w:rPr>
      </w:pPr>
    </w:p>
    <w:p w:rsidR="00B95194" w:rsidRPr="00D4662D" w:rsidRDefault="00B95194" w:rsidP="00D4662D">
      <w:pPr>
        <w:rPr>
          <w:i/>
          <w:sz w:val="20"/>
          <w:szCs w:val="20"/>
        </w:rPr>
      </w:pPr>
      <w:r w:rsidRPr="00D4662D">
        <w:rPr>
          <w:i/>
          <w:sz w:val="20"/>
          <w:szCs w:val="20"/>
        </w:rPr>
        <w:t>…………………………………………</w:t>
      </w:r>
      <w:r>
        <w:rPr>
          <w:i/>
          <w:sz w:val="20"/>
          <w:szCs w:val="20"/>
        </w:rPr>
        <w:t>…………..</w:t>
      </w:r>
    </w:p>
    <w:p w:rsidR="00B95194" w:rsidRPr="00D4662D" w:rsidRDefault="00B95194" w:rsidP="006A0530">
      <w:pPr>
        <w:rPr>
          <w:i/>
          <w:sz w:val="20"/>
          <w:szCs w:val="20"/>
        </w:rPr>
      </w:pPr>
      <w:r w:rsidRPr="00D4662D">
        <w:rPr>
          <w:i/>
          <w:sz w:val="20"/>
          <w:szCs w:val="20"/>
        </w:rPr>
        <w:t xml:space="preserve">                /telefon/</w:t>
      </w:r>
      <w:r w:rsidRPr="00D4662D">
        <w:rPr>
          <w:sz w:val="20"/>
          <w:szCs w:val="20"/>
        </w:rPr>
        <w:tab/>
      </w:r>
      <w:r w:rsidRPr="00D4662D">
        <w:rPr>
          <w:sz w:val="20"/>
          <w:szCs w:val="20"/>
        </w:rPr>
        <w:tab/>
      </w:r>
      <w:r w:rsidRPr="00D4662D">
        <w:rPr>
          <w:sz w:val="20"/>
          <w:szCs w:val="20"/>
        </w:rPr>
        <w:tab/>
      </w:r>
      <w:r w:rsidRPr="00D4662D">
        <w:rPr>
          <w:sz w:val="20"/>
          <w:szCs w:val="20"/>
        </w:rPr>
        <w:tab/>
      </w:r>
      <w:r w:rsidRPr="00D4662D">
        <w:rPr>
          <w:sz w:val="20"/>
          <w:szCs w:val="20"/>
        </w:rPr>
        <w:tab/>
        <w:t xml:space="preserve">        </w:t>
      </w:r>
    </w:p>
    <w:p w:rsidR="00B95194" w:rsidRPr="00D4662D" w:rsidRDefault="00B95194" w:rsidP="006A0530">
      <w:pPr>
        <w:rPr>
          <w:sz w:val="20"/>
          <w:szCs w:val="20"/>
        </w:rPr>
      </w:pPr>
    </w:p>
    <w:p w:rsidR="00B95194" w:rsidRPr="00D4662D" w:rsidRDefault="00B95194" w:rsidP="006A0530">
      <w:pPr>
        <w:rPr>
          <w:b/>
          <w:sz w:val="22"/>
          <w:szCs w:val="22"/>
        </w:rPr>
      </w:pPr>
    </w:p>
    <w:p w:rsidR="00B95194" w:rsidRPr="00D4662D" w:rsidRDefault="00B95194" w:rsidP="006A0530">
      <w:pPr>
        <w:jc w:val="center"/>
        <w:rPr>
          <w:b/>
          <w:sz w:val="22"/>
          <w:szCs w:val="22"/>
        </w:rPr>
      </w:pPr>
      <w:r w:rsidRPr="00D4662D">
        <w:rPr>
          <w:b/>
          <w:sz w:val="22"/>
          <w:szCs w:val="22"/>
        </w:rPr>
        <w:t>WNIOSEK</w:t>
      </w:r>
    </w:p>
    <w:p w:rsidR="00B95194" w:rsidRPr="00D4662D" w:rsidRDefault="00B95194" w:rsidP="006A0530">
      <w:pPr>
        <w:jc w:val="center"/>
        <w:rPr>
          <w:b/>
          <w:sz w:val="22"/>
          <w:szCs w:val="22"/>
        </w:rPr>
      </w:pPr>
      <w:r w:rsidRPr="00D4662D">
        <w:rPr>
          <w:b/>
          <w:sz w:val="22"/>
          <w:szCs w:val="22"/>
        </w:rPr>
        <w:t xml:space="preserve">O WYDANIE DECYZJI O ŚRODOWISKOWYCH UWARUNKOWANIACH </w:t>
      </w:r>
    </w:p>
    <w:p w:rsidR="00B95194" w:rsidRPr="00D4662D" w:rsidRDefault="00B95194" w:rsidP="006A0530">
      <w:pPr>
        <w:jc w:val="center"/>
        <w:rPr>
          <w:sz w:val="22"/>
          <w:szCs w:val="22"/>
        </w:rPr>
      </w:pPr>
    </w:p>
    <w:p w:rsidR="00B95194" w:rsidRPr="00D4662D" w:rsidRDefault="00B95194" w:rsidP="00133C13">
      <w:pPr>
        <w:jc w:val="center"/>
        <w:rPr>
          <w:sz w:val="22"/>
          <w:szCs w:val="22"/>
        </w:rPr>
      </w:pPr>
      <w:r w:rsidRPr="00D4662D">
        <w:rPr>
          <w:sz w:val="22"/>
          <w:szCs w:val="22"/>
        </w:rPr>
        <w:tab/>
        <w:t xml:space="preserve">   </w:t>
      </w:r>
    </w:p>
    <w:p w:rsidR="00B95194" w:rsidRPr="00D4662D" w:rsidRDefault="00B95194" w:rsidP="00D4662D">
      <w:pPr>
        <w:spacing w:line="360" w:lineRule="auto"/>
        <w:jc w:val="both"/>
        <w:rPr>
          <w:sz w:val="22"/>
          <w:szCs w:val="22"/>
        </w:rPr>
      </w:pPr>
      <w:r w:rsidRPr="00D4662D">
        <w:rPr>
          <w:sz w:val="22"/>
          <w:szCs w:val="22"/>
        </w:rPr>
        <w:t xml:space="preserve">dla przedsięwzięcia polegającego na: </w:t>
      </w:r>
    </w:p>
    <w:p w:rsidR="00B95194" w:rsidRPr="00D4662D" w:rsidRDefault="00B95194" w:rsidP="00D4662D">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D4662D">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D4662D">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D4662D">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D4662D">
      <w:pPr>
        <w:spacing w:line="360" w:lineRule="auto"/>
        <w:jc w:val="both"/>
        <w:rPr>
          <w:sz w:val="22"/>
          <w:szCs w:val="22"/>
        </w:rPr>
      </w:pPr>
      <w:r w:rsidRPr="00D4662D">
        <w:rPr>
          <w:sz w:val="22"/>
          <w:szCs w:val="22"/>
        </w:rPr>
        <w:t>które zgodnie z § /……/ ust. 1 pkt /…../ rozporządzenia Rady Minist</w:t>
      </w:r>
      <w:r>
        <w:rPr>
          <w:sz w:val="22"/>
          <w:szCs w:val="22"/>
        </w:rPr>
        <w:t xml:space="preserve">rów z dnia 9 listopada 2010 r. </w:t>
      </w:r>
      <w:r>
        <w:rPr>
          <w:sz w:val="22"/>
          <w:szCs w:val="22"/>
        </w:rPr>
        <w:br/>
      </w:r>
      <w:r w:rsidRPr="00D4662D">
        <w:rPr>
          <w:sz w:val="22"/>
          <w:szCs w:val="22"/>
        </w:rPr>
        <w:t xml:space="preserve"> sprawie przedsięwzięć mogących znacząco oddziaływać</w:t>
      </w:r>
      <w:r>
        <w:rPr>
          <w:sz w:val="22"/>
          <w:szCs w:val="22"/>
        </w:rPr>
        <w:t xml:space="preserve"> na środowisko, kwalifikuje się</w:t>
      </w:r>
      <w:r>
        <w:rPr>
          <w:sz w:val="22"/>
          <w:szCs w:val="22"/>
        </w:rPr>
        <w:br/>
      </w:r>
      <w:r w:rsidRPr="00D4662D">
        <w:rPr>
          <w:sz w:val="22"/>
          <w:szCs w:val="22"/>
        </w:rPr>
        <w:t xml:space="preserve">do przedsięwzięć mogących </w:t>
      </w:r>
      <w:r w:rsidRPr="00D4662D">
        <w:rPr>
          <w:i/>
          <w:sz w:val="22"/>
          <w:szCs w:val="22"/>
        </w:rPr>
        <w:t>zawsze/potencjalnie</w:t>
      </w:r>
      <w:r w:rsidRPr="00D4662D">
        <w:rPr>
          <w:rStyle w:val="EndnoteReference"/>
          <w:sz w:val="22"/>
          <w:szCs w:val="22"/>
        </w:rPr>
        <w:endnoteReference w:id="1"/>
      </w:r>
      <w:r w:rsidRPr="00D4662D">
        <w:rPr>
          <w:sz w:val="22"/>
          <w:szCs w:val="22"/>
        </w:rPr>
        <w:t xml:space="preserve"> znacząco odd</w:t>
      </w:r>
      <w:r>
        <w:rPr>
          <w:sz w:val="22"/>
          <w:szCs w:val="22"/>
        </w:rPr>
        <w:t>ziaływać na środowisko. Decyzja</w:t>
      </w:r>
      <w:r>
        <w:rPr>
          <w:sz w:val="22"/>
          <w:szCs w:val="22"/>
        </w:rPr>
        <w:br/>
      </w:r>
      <w:r w:rsidRPr="00D4662D">
        <w:rPr>
          <w:sz w:val="22"/>
          <w:szCs w:val="22"/>
        </w:rPr>
        <w:t>o środowiskowych uwarunkowaniach będzie niezbędna do uzyskania decyzji /…………………………………………………………………………...……</w:t>
      </w:r>
      <w:r>
        <w:rPr>
          <w:sz w:val="22"/>
          <w:szCs w:val="22"/>
        </w:rPr>
        <w:t>………..</w:t>
      </w:r>
      <w:r w:rsidRPr="00D4662D">
        <w:rPr>
          <w:sz w:val="22"/>
          <w:szCs w:val="22"/>
        </w:rPr>
        <w:t>………………/</w:t>
      </w:r>
      <w:r w:rsidRPr="00D4662D">
        <w:rPr>
          <w:rStyle w:val="EndnoteReference"/>
          <w:sz w:val="22"/>
          <w:szCs w:val="22"/>
        </w:rPr>
        <w:endnoteReference w:id="2"/>
      </w:r>
    </w:p>
    <w:p w:rsidR="00B95194" w:rsidRPr="00D4662D" w:rsidRDefault="00B95194" w:rsidP="006A0530">
      <w:pPr>
        <w:ind w:left="3540" w:firstLine="708"/>
        <w:jc w:val="both"/>
        <w:rPr>
          <w:sz w:val="22"/>
          <w:szCs w:val="22"/>
        </w:rPr>
      </w:pPr>
    </w:p>
    <w:p w:rsidR="00B95194" w:rsidRPr="00D4662D" w:rsidRDefault="00B95194" w:rsidP="006A0530">
      <w:pPr>
        <w:ind w:left="3540" w:firstLine="708"/>
        <w:jc w:val="both"/>
        <w:rPr>
          <w:sz w:val="22"/>
          <w:szCs w:val="22"/>
        </w:rPr>
      </w:pPr>
    </w:p>
    <w:p w:rsidR="00B95194" w:rsidRPr="00D4662D" w:rsidRDefault="00B95194" w:rsidP="006A0530">
      <w:pPr>
        <w:ind w:left="3540" w:firstLine="708"/>
        <w:jc w:val="both"/>
        <w:rPr>
          <w:sz w:val="22"/>
          <w:szCs w:val="22"/>
        </w:rPr>
      </w:pPr>
      <w:r w:rsidRPr="00D4662D">
        <w:rPr>
          <w:sz w:val="22"/>
          <w:szCs w:val="22"/>
        </w:rPr>
        <w:t xml:space="preserve">                                   </w:t>
      </w:r>
      <w:r>
        <w:rPr>
          <w:sz w:val="22"/>
          <w:szCs w:val="22"/>
        </w:rPr>
        <w:t>……</w:t>
      </w:r>
      <w:r w:rsidRPr="00D4662D">
        <w:rPr>
          <w:sz w:val="22"/>
          <w:szCs w:val="22"/>
        </w:rPr>
        <w:t>………………………</w:t>
      </w:r>
      <w:r>
        <w:rPr>
          <w:sz w:val="22"/>
          <w:szCs w:val="22"/>
        </w:rPr>
        <w:t>……</w:t>
      </w:r>
    </w:p>
    <w:p w:rsidR="00B95194" w:rsidRPr="00D4662D" w:rsidRDefault="00B95194" w:rsidP="006A0530">
      <w:pPr>
        <w:ind w:left="5664" w:firstLine="708"/>
        <w:jc w:val="both"/>
        <w:rPr>
          <w:i/>
          <w:sz w:val="20"/>
          <w:szCs w:val="20"/>
        </w:rPr>
      </w:pPr>
      <w:r>
        <w:rPr>
          <w:i/>
          <w:sz w:val="20"/>
          <w:szCs w:val="20"/>
        </w:rPr>
        <w:t xml:space="preserve">       </w:t>
      </w:r>
      <w:r w:rsidRPr="00D4662D">
        <w:rPr>
          <w:i/>
          <w:sz w:val="20"/>
          <w:szCs w:val="20"/>
        </w:rPr>
        <w:t>/podpis wnioskodawcy/</w:t>
      </w:r>
    </w:p>
    <w:p w:rsidR="00B95194" w:rsidRPr="00D4662D" w:rsidRDefault="00B95194" w:rsidP="006A0530">
      <w:pPr>
        <w:jc w:val="both"/>
        <w:rPr>
          <w:sz w:val="22"/>
          <w:szCs w:val="22"/>
          <w:u w:val="single"/>
        </w:rPr>
      </w:pPr>
    </w:p>
    <w:p w:rsidR="00B95194" w:rsidRPr="00D4662D" w:rsidRDefault="00B95194" w:rsidP="006A0530">
      <w:pPr>
        <w:jc w:val="both"/>
        <w:rPr>
          <w:sz w:val="21"/>
          <w:szCs w:val="21"/>
          <w:u w:val="single"/>
        </w:rPr>
      </w:pPr>
      <w:r w:rsidRPr="00D4662D">
        <w:rPr>
          <w:sz w:val="21"/>
          <w:szCs w:val="21"/>
          <w:u w:val="single"/>
        </w:rPr>
        <w:t>Załączniki:</w:t>
      </w:r>
    </w:p>
    <w:p w:rsidR="00B95194" w:rsidRPr="00D4662D" w:rsidRDefault="00B95194" w:rsidP="00D4662D">
      <w:pPr>
        <w:numPr>
          <w:ilvl w:val="0"/>
          <w:numId w:val="1"/>
        </w:numPr>
        <w:jc w:val="both"/>
        <w:rPr>
          <w:sz w:val="21"/>
          <w:szCs w:val="21"/>
        </w:rPr>
      </w:pPr>
      <w:r w:rsidRPr="00D4662D">
        <w:rPr>
          <w:sz w:val="21"/>
          <w:szCs w:val="21"/>
        </w:rPr>
        <w:t>raport o oddziaływaniu przedsięwzięcia lub karta informacyjna przedsięwzięcia</w:t>
      </w:r>
      <w:r w:rsidRPr="00D4662D">
        <w:rPr>
          <w:rStyle w:val="EndnoteReference"/>
          <w:sz w:val="21"/>
          <w:szCs w:val="21"/>
        </w:rPr>
        <w:endnoteReference w:id="3"/>
      </w:r>
      <w:r w:rsidRPr="00D4662D">
        <w:rPr>
          <w:sz w:val="21"/>
          <w:szCs w:val="21"/>
        </w:rPr>
        <w:t xml:space="preserve"> w formie pisemnej oraz na informatycznych nośnikach danych z ich zapisem w formie elektronicznej w liczbie odpowiednio po jednym egzemplarzu dla organu prowadzącego postępowanie oraz każdego organu opiniującego i uzgadniającego</w:t>
      </w:r>
      <w:r>
        <w:rPr>
          <w:sz w:val="21"/>
          <w:szCs w:val="21"/>
        </w:rPr>
        <w:t xml:space="preserve"> (4 egz. lub 5 egz.)</w:t>
      </w:r>
      <w:r w:rsidRPr="00D4662D">
        <w:rPr>
          <w:sz w:val="21"/>
          <w:szCs w:val="21"/>
        </w:rPr>
        <w:t>;</w:t>
      </w:r>
    </w:p>
    <w:p w:rsidR="00B95194" w:rsidRPr="00D4662D" w:rsidRDefault="00B95194" w:rsidP="00D65D37">
      <w:pPr>
        <w:pStyle w:val="ListParagraph"/>
        <w:numPr>
          <w:ilvl w:val="0"/>
          <w:numId w:val="1"/>
        </w:numPr>
        <w:spacing w:after="0" w:line="240" w:lineRule="auto"/>
        <w:jc w:val="both"/>
        <w:rPr>
          <w:rFonts w:ascii="Times New Roman" w:hAnsi="Times New Roman"/>
          <w:sz w:val="21"/>
          <w:szCs w:val="21"/>
        </w:rPr>
      </w:pPr>
      <w:r w:rsidRPr="00D4662D">
        <w:rPr>
          <w:rFonts w:ascii="Times New Roman" w:hAnsi="Times New Roman"/>
          <w:sz w:val="21"/>
          <w:szCs w:val="21"/>
        </w:rPr>
        <w:t xml:space="preserve">poświadczona przez właściwy organ kopia mapy ewidencyjnej obejmująca przewidywany teren, na którym będzie  realizowane przedsięwzięcie, oraz obejmująca przewidywany obszar, na który będzie oddziaływać przedsięwzięcie </w:t>
      </w:r>
      <w:r w:rsidRPr="00D4662D">
        <w:rPr>
          <w:rFonts w:ascii="Times New Roman" w:hAnsi="Times New Roman"/>
          <w:sz w:val="21"/>
          <w:szCs w:val="21"/>
          <w:vertAlign w:val="superscript"/>
        </w:rPr>
        <w:t>4,5</w:t>
      </w:r>
      <w:r w:rsidRPr="00D4662D">
        <w:rPr>
          <w:rFonts w:ascii="Times New Roman" w:hAnsi="Times New Roman"/>
          <w:sz w:val="21"/>
          <w:szCs w:val="21"/>
        </w:rPr>
        <w:t>;</w:t>
      </w:r>
    </w:p>
    <w:p w:rsidR="00B95194" w:rsidRPr="00D4662D" w:rsidRDefault="00B95194" w:rsidP="00D65D37">
      <w:pPr>
        <w:pStyle w:val="ListParagraph"/>
        <w:numPr>
          <w:ilvl w:val="0"/>
          <w:numId w:val="1"/>
        </w:numPr>
        <w:spacing w:after="0" w:line="240" w:lineRule="auto"/>
        <w:jc w:val="both"/>
        <w:rPr>
          <w:rFonts w:ascii="Times New Roman" w:hAnsi="Times New Roman"/>
          <w:sz w:val="21"/>
          <w:szCs w:val="21"/>
        </w:rPr>
      </w:pPr>
      <w:r w:rsidRPr="00D4662D">
        <w:rPr>
          <w:rFonts w:ascii="Times New Roman" w:hAnsi="Times New Roman"/>
          <w:sz w:val="21"/>
          <w:szCs w:val="21"/>
          <w:lang w:eastAsia="pl-PL"/>
        </w:rPr>
        <w:t>mapa w skali zapewniającej czytelność przedstawionych danych z zaznaczonym przewidywanym terenem, na którym będzie rea</w:t>
      </w:r>
      <w:r>
        <w:rPr>
          <w:rFonts w:ascii="Times New Roman" w:hAnsi="Times New Roman"/>
          <w:sz w:val="21"/>
          <w:szCs w:val="21"/>
          <w:lang w:eastAsia="pl-PL"/>
        </w:rPr>
        <w:t xml:space="preserve">lizowane przedsięwzięcie, oraz </w:t>
      </w:r>
      <w:r w:rsidRPr="00D4662D">
        <w:rPr>
          <w:rFonts w:ascii="Times New Roman" w:hAnsi="Times New Roman"/>
          <w:sz w:val="21"/>
          <w:szCs w:val="21"/>
          <w:lang w:eastAsia="pl-PL"/>
        </w:rPr>
        <w:t>z zaznaczonym przewidywanym obszarem, na który będzie oddziaływać przedsięwzięcie wraz z zapisem w formie elektronicznej;</w:t>
      </w:r>
    </w:p>
    <w:p w:rsidR="00B95194" w:rsidRPr="00D4662D" w:rsidRDefault="00B95194" w:rsidP="00D65D37">
      <w:pPr>
        <w:pStyle w:val="ListParagraph"/>
        <w:numPr>
          <w:ilvl w:val="0"/>
          <w:numId w:val="1"/>
        </w:numPr>
        <w:spacing w:after="0" w:line="240" w:lineRule="auto"/>
        <w:jc w:val="both"/>
        <w:rPr>
          <w:rFonts w:ascii="Times New Roman" w:hAnsi="Times New Roman"/>
          <w:sz w:val="21"/>
          <w:szCs w:val="21"/>
        </w:rPr>
      </w:pPr>
      <w:r w:rsidRPr="00D4662D">
        <w:rPr>
          <w:rFonts w:ascii="Times New Roman" w:hAnsi="Times New Roman"/>
          <w:sz w:val="21"/>
          <w:szCs w:val="21"/>
          <w:lang w:eastAsia="pl-PL"/>
        </w:rPr>
        <w:t xml:space="preserve">wypis z rejestru gruntów lub inny dokument, wydany przez organ prowadzący ewidencję gruntów i budynków, pozwalający na ustalenie stron postępowania,  zawierający co najmniej numer działki ewidencyjnej oraz imię i nazwisko albo nazwę oraz adres podmiotu ewidencyjnego,  obejmujący przewidywany teren, na którym będzie realizowane przedsięwzięcie, oraz obszar jego oddziaływania </w:t>
      </w:r>
      <w:r w:rsidRPr="00D4662D">
        <w:rPr>
          <w:rFonts w:ascii="Times New Roman" w:hAnsi="Times New Roman"/>
          <w:sz w:val="21"/>
          <w:szCs w:val="21"/>
          <w:vertAlign w:val="superscript"/>
        </w:rPr>
        <w:t>6</w:t>
      </w:r>
      <w:r w:rsidRPr="00D4662D">
        <w:rPr>
          <w:rFonts w:ascii="Times New Roman" w:hAnsi="Times New Roman"/>
          <w:sz w:val="21"/>
          <w:szCs w:val="21"/>
        </w:rPr>
        <w:t>;</w:t>
      </w:r>
    </w:p>
    <w:p w:rsidR="00B95194" w:rsidRPr="00D4662D" w:rsidRDefault="00B95194" w:rsidP="003923D2">
      <w:pPr>
        <w:numPr>
          <w:ilvl w:val="0"/>
          <w:numId w:val="1"/>
        </w:numPr>
        <w:jc w:val="both"/>
        <w:rPr>
          <w:sz w:val="21"/>
          <w:szCs w:val="21"/>
        </w:rPr>
      </w:pPr>
      <w:r w:rsidRPr="00D4662D">
        <w:rPr>
          <w:sz w:val="21"/>
          <w:szCs w:val="21"/>
        </w:rPr>
        <w:t>wypis i wyrys z miejscowego planu zagospodarowania przestrzennego albo informacja o braku takiego planu</w:t>
      </w:r>
      <w:r w:rsidRPr="00D4662D">
        <w:rPr>
          <w:rStyle w:val="EndnoteReference"/>
          <w:sz w:val="21"/>
          <w:szCs w:val="21"/>
        </w:rPr>
        <w:t>7</w:t>
      </w:r>
      <w:r w:rsidRPr="00D4662D">
        <w:rPr>
          <w:sz w:val="21"/>
          <w:szCs w:val="21"/>
        </w:rPr>
        <w:t>;</w:t>
      </w:r>
    </w:p>
    <w:p w:rsidR="00B95194" w:rsidRPr="00D4662D" w:rsidRDefault="00B95194" w:rsidP="003923D2">
      <w:pPr>
        <w:numPr>
          <w:ilvl w:val="0"/>
          <w:numId w:val="1"/>
        </w:numPr>
        <w:jc w:val="both"/>
        <w:rPr>
          <w:sz w:val="21"/>
          <w:szCs w:val="21"/>
        </w:rPr>
      </w:pPr>
      <w:r w:rsidRPr="00D4662D">
        <w:rPr>
          <w:sz w:val="21"/>
          <w:szCs w:val="21"/>
        </w:rPr>
        <w:t>w przypadku przedsięwzięć wymagających decyzji o zezwoleniu na realizację inwestycji drogowej wydawanej na podstawie us</w:t>
      </w:r>
      <w:r>
        <w:rPr>
          <w:sz w:val="21"/>
          <w:szCs w:val="21"/>
        </w:rPr>
        <w:t xml:space="preserve">tawy z dnia 10 kwietnia 2003r. </w:t>
      </w:r>
      <w:r w:rsidRPr="00D4662D">
        <w:rPr>
          <w:sz w:val="21"/>
          <w:szCs w:val="21"/>
        </w:rPr>
        <w:t>o szczególnych zasadach przygotowania i realizacji inwestycji w zakresie dróg publicznych, wykaz działek przewidzianych do prowadzenia prac przygotowawczych polegających na wycince drzew i krzewów, o ile prace takie przewidziane są do realizacji;</w:t>
      </w:r>
    </w:p>
    <w:p w:rsidR="00B95194" w:rsidRPr="00D4662D" w:rsidRDefault="00B95194" w:rsidP="003923D2">
      <w:pPr>
        <w:numPr>
          <w:ilvl w:val="0"/>
          <w:numId w:val="1"/>
        </w:numPr>
        <w:jc w:val="both"/>
        <w:rPr>
          <w:sz w:val="21"/>
          <w:szCs w:val="21"/>
        </w:rPr>
      </w:pPr>
      <w:r w:rsidRPr="00D4662D">
        <w:rPr>
          <w:sz w:val="21"/>
          <w:szCs w:val="21"/>
        </w:rPr>
        <w:t>analiza kosztów i korzyści, w przypadku przedsięwzięć polegających na budowie, przebudowie lub znacznej modernizacji jednostki wytwórczej o mocy nominalnej cieplnej powyżej 20 MW, sieci ciepłowniczej lub sieci chłodniczej, o których mowa w art. 10a ust. 1 ustawy z dnia 10 kwietnia 1997 r. - Prawo energetyczne</w:t>
      </w:r>
    </w:p>
    <w:p w:rsidR="00B95194" w:rsidRPr="00D4662D" w:rsidRDefault="00B95194" w:rsidP="003923D2">
      <w:pPr>
        <w:numPr>
          <w:ilvl w:val="0"/>
          <w:numId w:val="1"/>
        </w:numPr>
        <w:jc w:val="both"/>
        <w:rPr>
          <w:sz w:val="21"/>
          <w:szCs w:val="21"/>
        </w:rPr>
      </w:pPr>
      <w:r w:rsidRPr="00D4662D">
        <w:rPr>
          <w:sz w:val="21"/>
          <w:szCs w:val="21"/>
        </w:rPr>
        <w:t>opłata skarbowa</w:t>
      </w:r>
      <w:bookmarkStart w:id="0" w:name="_GoBack"/>
      <w:bookmarkEnd w:id="0"/>
      <w:r w:rsidRPr="00D4662D">
        <w:rPr>
          <w:sz w:val="21"/>
          <w:szCs w:val="21"/>
          <w:vertAlign w:val="superscript"/>
        </w:rPr>
        <w:t>8</w:t>
      </w:r>
      <w:r w:rsidRPr="00D4662D">
        <w:rPr>
          <w:sz w:val="21"/>
          <w:szCs w:val="21"/>
        </w:rPr>
        <w:t>;</w:t>
      </w:r>
    </w:p>
    <w:p w:rsidR="00B95194" w:rsidRPr="00D4662D" w:rsidRDefault="00B95194" w:rsidP="00D4662D">
      <w:pPr>
        <w:pStyle w:val="ListParagraph"/>
        <w:numPr>
          <w:ilvl w:val="0"/>
          <w:numId w:val="1"/>
        </w:numPr>
        <w:spacing w:after="0" w:line="240" w:lineRule="auto"/>
        <w:jc w:val="both"/>
        <w:rPr>
          <w:rFonts w:ascii="Times New Roman" w:hAnsi="Times New Roman"/>
          <w:color w:val="FF0000"/>
          <w:sz w:val="21"/>
          <w:szCs w:val="21"/>
        </w:rPr>
      </w:pPr>
      <w:r w:rsidRPr="00D4662D">
        <w:rPr>
          <w:rFonts w:ascii="Times New Roman" w:hAnsi="Times New Roman"/>
          <w:sz w:val="21"/>
          <w:szCs w:val="21"/>
        </w:rPr>
        <w:t>w przypadku gdy organ lub inwestor występuje poprzez pełnomocnika, pełnomocnictwo w oryginale lub urzędowo poświadczonym odpisie pełnomocnictwa zgodnie z art. 33 § 3Kpa</w:t>
      </w:r>
      <w:r w:rsidRPr="00D4662D">
        <w:rPr>
          <w:rFonts w:ascii="Times New Roman" w:hAnsi="Times New Roman"/>
          <w:color w:val="FF0000"/>
          <w:sz w:val="21"/>
          <w:szCs w:val="21"/>
        </w:rPr>
        <w:t>.</w:t>
      </w:r>
    </w:p>
    <w:sectPr w:rsidR="00B95194" w:rsidRPr="00D4662D" w:rsidSect="003923D2">
      <w:endnotePr>
        <w:numFmt w:val="decimal"/>
      </w:endnotePr>
      <w:pgSz w:w="11906" w:h="16838"/>
      <w:pgMar w:top="1134"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194" w:rsidRDefault="00B95194" w:rsidP="006A0530">
      <w:r>
        <w:separator/>
      </w:r>
    </w:p>
  </w:endnote>
  <w:endnote w:type="continuationSeparator" w:id="0">
    <w:p w:rsidR="00B95194" w:rsidRDefault="00B95194" w:rsidP="006A0530">
      <w:r>
        <w:continuationSeparator/>
      </w:r>
    </w:p>
  </w:endnote>
  <w:endnote w:id="1">
    <w:p w:rsidR="00B95194" w:rsidRDefault="00B95194" w:rsidP="006A0530">
      <w:pPr>
        <w:pStyle w:val="EndnoteText"/>
        <w:jc w:val="both"/>
      </w:pPr>
      <w:r w:rsidRPr="00AD3F74">
        <w:rPr>
          <w:rStyle w:val="EndnoteReference"/>
        </w:rPr>
        <w:endnoteRef/>
      </w:r>
      <w:r w:rsidRPr="00AD3F74">
        <w:t xml:space="preserve"> W przypadku przedsięwzięć wymienionych w § 2 ww. rozporządzenia należy wybrać pierwszą opcję:</w:t>
      </w:r>
      <w:r w:rsidRPr="00AD3F74">
        <w:rPr>
          <w:i/>
        </w:rPr>
        <w:t xml:space="preserve"> zawsze</w:t>
      </w:r>
      <w:r w:rsidRPr="00AD3F74">
        <w:t xml:space="preserve">. Dla przedsięwzięć wymienionych w § 3 ww. rozporządzenia przeznaczono drugą opcję: </w:t>
      </w:r>
      <w:r w:rsidRPr="00AD3F74">
        <w:rPr>
          <w:i/>
        </w:rPr>
        <w:t>potencjalnie</w:t>
      </w:r>
      <w:r w:rsidRPr="00AD3F74">
        <w:t>.</w:t>
      </w:r>
    </w:p>
  </w:endnote>
  <w:endnote w:id="2">
    <w:p w:rsidR="00B95194" w:rsidRDefault="00B95194" w:rsidP="006A0530">
      <w:pPr>
        <w:pStyle w:val="EndnoteText"/>
        <w:jc w:val="both"/>
      </w:pPr>
      <w:r w:rsidRPr="00AD3F74">
        <w:rPr>
          <w:rStyle w:val="EndnoteReference"/>
        </w:rPr>
        <w:endnoteRef/>
      </w:r>
      <w:r w:rsidRPr="00AD3F74">
        <w:t xml:space="preserve">  Należy tu wskazać rodzaje decyzji, o których mowa w art.  72 ust. 1 </w:t>
      </w:r>
      <w:r w:rsidRPr="00AD3F74">
        <w:rPr>
          <w:i/>
        </w:rPr>
        <w:t xml:space="preserve">ustawy z dnia 3 października 2008 r. o udostępnianiu informacji o środowisku i jego ochronie, udziale społeczeństwa w ochronie środowiska oraz </w:t>
      </w:r>
      <w:r w:rsidRPr="00AD3F74">
        <w:rPr>
          <w:i/>
        </w:rPr>
        <w:br/>
        <w:t>o ocenach oddziaływania na środowisko</w:t>
      </w:r>
      <w:r w:rsidRPr="00AD3F74">
        <w:t xml:space="preserve"> (zwanej dalej „ustawą ooś”), przed którymi należy uzyskać decyzję </w:t>
      </w:r>
      <w:r w:rsidRPr="00AD3F74">
        <w:br/>
        <w:t xml:space="preserve">o środowiskowych uwarunkowaniach. </w:t>
      </w:r>
    </w:p>
  </w:endnote>
  <w:endnote w:id="3">
    <w:p w:rsidR="00B95194" w:rsidRPr="00AD3F74" w:rsidRDefault="00B95194" w:rsidP="0058535F">
      <w:pPr>
        <w:pStyle w:val="EndnoteText"/>
        <w:jc w:val="both"/>
      </w:pPr>
      <w:r w:rsidRPr="00AD3F74">
        <w:rPr>
          <w:rStyle w:val="EndnoteReference"/>
        </w:rPr>
        <w:endnoteRef/>
      </w:r>
      <w:r w:rsidRPr="00AD3F74">
        <w:t xml:space="preserve"> Z reguły kartę informacyjną przedsięwzięcia załącza się do wniosku dla przedsięwzięć mogących potencjalnie znacząco oddziaływać na środowisko (wymienionych w § 3 ww. rozporządzenia) zaś raport będzie składany razem z wnioskiem </w:t>
      </w:r>
      <w:r w:rsidRPr="00AD3F74">
        <w:rPr>
          <w:b/>
        </w:rPr>
        <w:t>tylko</w:t>
      </w:r>
      <w:r w:rsidRPr="00AD3F74">
        <w:t xml:space="preserve"> dla przedsięwzięć mogących zawsze znacząco oddziaływać na środowisko (wymienionych w § 2 ww. rozporządzenia).</w:t>
      </w:r>
    </w:p>
    <w:p w:rsidR="00B95194" w:rsidRPr="00AD3F74" w:rsidRDefault="00B95194" w:rsidP="0058535F">
      <w:pPr>
        <w:pStyle w:val="EndnoteText"/>
        <w:jc w:val="both"/>
      </w:pPr>
      <w:r w:rsidRPr="00AD3F74">
        <w:rPr>
          <w:rStyle w:val="EndnoteReference"/>
        </w:rPr>
        <w:t>4</w:t>
      </w:r>
      <w:r w:rsidRPr="00AD3F74">
        <w:t xml:space="preserve"> Mapa sytuacyjno wysokościowa będzie dołączana </w:t>
      </w:r>
      <w:r w:rsidRPr="00AD3F74">
        <w:rPr>
          <w:b/>
        </w:rPr>
        <w:t>tylko</w:t>
      </w:r>
      <w:r w:rsidRPr="00AD3F74">
        <w:t xml:space="preserve"> dla przedsięwzięć ubiegających się o koncesje geologiczne lub decyzje określające szczegółowe warunki wydobywania kopalin oraz przedsięwzięć dotyczących urządzeń piętrzących, zaś mapa ewidencyjna stanowi załącznik do wniosków o decyzje o środowiskowych uwarunkowaniach dla pozostałych przedsięwzięć. </w:t>
      </w:r>
    </w:p>
    <w:p w:rsidR="00B95194" w:rsidRPr="00AD3F74" w:rsidRDefault="00B95194" w:rsidP="0058535F">
      <w:pPr>
        <w:pStyle w:val="EndnoteText"/>
        <w:jc w:val="both"/>
      </w:pPr>
      <w:r w:rsidRPr="00C21A18">
        <w:rPr>
          <w:vertAlign w:val="superscript"/>
        </w:rPr>
        <w:t>5</w:t>
      </w:r>
      <w:r w:rsidRPr="00C21A18">
        <w:t xml:space="preserve"> </w:t>
      </w:r>
      <w:r w:rsidRPr="00AD3F74">
        <w:t xml:space="preserve">Z zastrzeżeniem art. 74 ust. 1a i 1b ustawy ooś. t.j. </w:t>
      </w:r>
      <w:r w:rsidRPr="00AD3F74">
        <w:rPr>
          <w:b/>
        </w:rPr>
        <w:t>ust. 1a:</w:t>
      </w:r>
      <w:r w:rsidRPr="00AD3F74">
        <w:t xml:space="preserve"> jeżeli liczba stron postępowania przekracza 20, dla przedsięwzięć z I grupy oraz z grupy II, dla których stwierdzono obowiązek przeprowadzenia oceny ooś kopię mapy ewidencyjnej oraz wypis z ewidencji gruntów lub inny dokument pozwalający na ustalenie stron postępowania, przedkłada się wraz z raportem o oddziaływaniu przedsięwzięcia na środowisko; </w:t>
      </w:r>
    </w:p>
    <w:p w:rsidR="00B95194" w:rsidRPr="00AD3F74" w:rsidRDefault="00B95194" w:rsidP="0058535F">
      <w:pPr>
        <w:pStyle w:val="EndnoteText"/>
        <w:jc w:val="both"/>
      </w:pPr>
      <w:r w:rsidRPr="00AD3F74">
        <w:rPr>
          <w:b/>
        </w:rPr>
        <w:t>ust.1b</w:t>
      </w:r>
      <w:r w:rsidRPr="00AD3F74">
        <w:t>: w przypadku jeżeli liczba stron postępowania przekracza 20 dla przedsięwzięć mogących potencjalnie znacząco oddziaływać na środowisko, dla których nie stwierdzono obowiązku przeprowadzenia oceny oddziaływania przedsięwzięcia na środowisko, kopię mapy ewidencyjnej oraz wypis z ewidencji gruntów lub inny dokument pozwalający na ustalenie stron postępowania, przedkłada się w terminie 14 dni od dnia, w którym postanowienie stało się ostateczne</w:t>
      </w:r>
    </w:p>
    <w:p w:rsidR="00B95194" w:rsidRPr="00AD3F74" w:rsidRDefault="00B95194" w:rsidP="0058535F">
      <w:pPr>
        <w:pStyle w:val="EndnoteText"/>
        <w:jc w:val="both"/>
      </w:pPr>
      <w:r w:rsidRPr="00AD3F74">
        <w:rPr>
          <w:vertAlign w:val="superscript"/>
        </w:rPr>
        <w:t>6</w:t>
      </w:r>
      <w:r w:rsidRPr="00AD3F74">
        <w:t xml:space="preserve"> Z zastrzeżeniem art. 74 ust. 1a -1c ustawy ooś: </w:t>
      </w:r>
      <w:r w:rsidRPr="00AD3F74">
        <w:rPr>
          <w:b/>
        </w:rPr>
        <w:t>ust. 1a</w:t>
      </w:r>
      <w:r w:rsidRPr="00AD3F74">
        <w:t xml:space="preserve"> i ust. </w:t>
      </w:r>
      <w:r w:rsidRPr="00AD3F74">
        <w:rPr>
          <w:b/>
        </w:rPr>
        <w:t>1b</w:t>
      </w:r>
      <w:r w:rsidRPr="00AD3F74">
        <w:t xml:space="preserve"> j.w.; </w:t>
      </w:r>
      <w:r w:rsidRPr="00AD3F74">
        <w:rPr>
          <w:b/>
        </w:rPr>
        <w:t>ust. 1c</w:t>
      </w:r>
      <w:r w:rsidRPr="00AD3F74">
        <w:t>: jeżeli liczba stron postępowania przekracza 20 dla przedsięwzięć wymagających koncesji lub decyzji, o których mowa w art. 72 ust. 1 pkt 4-5, oraz dla przedsięwzięć dotyczących urządzeń piętrzących I, II i III klasy budowli, nie wymaga się dokumentu pozwalającego na ustalenie stron postępowania.</w:t>
      </w:r>
    </w:p>
    <w:p w:rsidR="00B95194" w:rsidRPr="00AD3F74" w:rsidRDefault="00B95194" w:rsidP="0058535F">
      <w:pPr>
        <w:pStyle w:val="EndnoteText"/>
        <w:jc w:val="both"/>
      </w:pPr>
      <w:r w:rsidRPr="00AD3F74">
        <w:rPr>
          <w:vertAlign w:val="superscript"/>
        </w:rPr>
        <w:t xml:space="preserve">7 </w:t>
      </w:r>
      <w:r w:rsidRPr="00AD3F74">
        <w:t>Wyrys i wypis z planu lub informacja o jego braku będzie załączana do wniosku tylko w przypadku</w:t>
      </w:r>
      <w:r w:rsidRPr="000206EC">
        <w:rPr>
          <w:color w:val="FF0000"/>
        </w:rPr>
        <w:t xml:space="preserve"> </w:t>
      </w:r>
      <w:r w:rsidRPr="00AD3F74">
        <w:t xml:space="preserve">przedsięwzięć, dla których organem prowadzącym postępowanie będzie regionalny dyrektor ochrony środowiska (poza drogami publicznymi, liniami kolejowymi, przedsięwzięciami Euro 2012, przedsięwzięciami wymagającymi koncesji na poszukiwanie i rozpoznawanie złóż kopalin inwestycjami w zakresie terminalu, regionalnymi sieciami szerokopasmowymi, budowlami przeciwpowodziowymi realizowanych na podstawie </w:t>
      </w:r>
      <w:r w:rsidRPr="00AD3F74">
        <w:rPr>
          <w:i/>
        </w:rPr>
        <w:t>ustawy z dnia 8 lipca 2010r. o szczególnych zasadach przygotowania do realizacji inwestycji w zakresie budowli przeciwpowodziowych</w:t>
      </w:r>
      <w:r w:rsidRPr="00AD3F74">
        <w:t xml:space="preserve">, inwestycjami towarzyszącymi, o których mowa w </w:t>
      </w:r>
      <w:r w:rsidRPr="00AD3F74">
        <w:rPr>
          <w:i/>
        </w:rPr>
        <w:t xml:space="preserve">ustawie z dnia 29 czerwca 2011r. </w:t>
      </w:r>
      <w:r w:rsidRPr="00AD3F74">
        <w:rPr>
          <w:i/>
        </w:rPr>
        <w:br/>
        <w:t>o przygotowaniu i realizacji inwestycji w zakresie obiektów energetyki jądrowej oraz inwestycji towarzyszących,</w:t>
      </w:r>
      <w:r w:rsidRPr="00AD3F74">
        <w:t xml:space="preserve"> oraz dla strategicznej inwestycji w zakresie siec przesyłowej lub inwestycji towarzyszącej realizowanej na podstawie </w:t>
      </w:r>
      <w:r w:rsidRPr="00AD3F74">
        <w:rPr>
          <w:i/>
        </w:rPr>
        <w:t>ustawy z dnia 24 lipca 2015r. o przygotowaniu i realizacji strategicznych inwestycji w zakresie sieci przesyłowyc</w:t>
      </w:r>
      <w:r w:rsidRPr="00AD3F74">
        <w:t>h).</w:t>
      </w:r>
    </w:p>
    <w:p w:rsidR="00B95194" w:rsidRPr="00AD3F74" w:rsidRDefault="00B95194" w:rsidP="0058535F">
      <w:pPr>
        <w:pStyle w:val="EndnoteText"/>
        <w:jc w:val="both"/>
      </w:pPr>
      <w:r w:rsidRPr="00AD3F74">
        <w:rPr>
          <w:vertAlign w:val="superscript"/>
        </w:rPr>
        <w:t>8</w:t>
      </w:r>
      <w:r w:rsidRPr="00AD3F74">
        <w:t xml:space="preserve">Opłata skarbowa za wydanie decyzji o środowiskowych uwarunkowaniach w wysokości 205zł zgodnie </w:t>
      </w:r>
      <w:r w:rsidRPr="00AD3F74">
        <w:br/>
        <w:t xml:space="preserve">z </w:t>
      </w:r>
      <w:r w:rsidRPr="00AD3F74">
        <w:rPr>
          <w:i/>
        </w:rPr>
        <w:t>ustawą z dnia 16 listopada 2006r. o opłacie skarbowej</w:t>
      </w:r>
      <w:r w:rsidRPr="00AD3F74">
        <w:t>.</w:t>
      </w:r>
    </w:p>
    <w:p w:rsidR="00B95194" w:rsidRPr="000206EC" w:rsidRDefault="00B95194" w:rsidP="0058535F">
      <w:pPr>
        <w:pStyle w:val="EndnoteText"/>
        <w:jc w:val="both"/>
        <w:rPr>
          <w:color w:val="FF0000"/>
        </w:rPr>
      </w:pPr>
    </w:p>
    <w:p w:rsidR="00B95194" w:rsidRDefault="00B95194" w:rsidP="0058535F">
      <w:pPr>
        <w:pStyle w:val="EndnoteText"/>
        <w:jc w:val="both"/>
        <w:rPr>
          <w:color w:val="FF0000"/>
        </w:rPr>
      </w:pPr>
    </w:p>
    <w:p w:rsidR="00B95194" w:rsidRDefault="00B95194" w:rsidP="0058535F">
      <w:pPr>
        <w:pStyle w:val="EndnoteText"/>
        <w:jc w:val="both"/>
        <w:rPr>
          <w:color w:val="FF0000"/>
        </w:rPr>
      </w:pPr>
    </w:p>
    <w:p w:rsidR="00B95194" w:rsidRDefault="00B95194" w:rsidP="0058535F">
      <w:pPr>
        <w:pStyle w:val="EndnoteText"/>
        <w:jc w:val="both"/>
        <w:rPr>
          <w:color w:val="FF0000"/>
        </w:rPr>
      </w:pPr>
    </w:p>
    <w:p w:rsidR="00B95194" w:rsidRDefault="00B95194" w:rsidP="0058535F">
      <w:pPr>
        <w:pStyle w:val="EndnoteText"/>
        <w:jc w:val="both"/>
        <w:rPr>
          <w:color w:val="FF0000"/>
        </w:rPr>
      </w:pPr>
    </w:p>
    <w:p w:rsidR="00B95194" w:rsidRPr="00EF0EA8" w:rsidRDefault="00B95194" w:rsidP="00474D39">
      <w:pPr>
        <w:jc w:val="right"/>
        <w:rPr>
          <w:b/>
          <w:sz w:val="22"/>
        </w:rPr>
      </w:pPr>
      <w:r w:rsidRPr="00EF0EA8">
        <w:rPr>
          <w:b/>
          <w:sz w:val="22"/>
        </w:rPr>
        <w:t xml:space="preserve">Załącznik nr 1 do wniosku o wydanie decyzji </w:t>
      </w:r>
      <w:r w:rsidRPr="00EF0EA8">
        <w:rPr>
          <w:b/>
          <w:sz w:val="22"/>
        </w:rPr>
        <w:br/>
        <w:t>o środowiskowych uwarunkowaniach</w:t>
      </w:r>
    </w:p>
    <w:p w:rsidR="00B95194" w:rsidRDefault="00B95194" w:rsidP="00474D39">
      <w:pPr>
        <w:jc w:val="center"/>
        <w:rPr>
          <w:b/>
        </w:rPr>
      </w:pPr>
    </w:p>
    <w:p w:rsidR="00B95194" w:rsidRDefault="00B95194" w:rsidP="00474D39">
      <w:pPr>
        <w:jc w:val="center"/>
        <w:rPr>
          <w:b/>
        </w:rPr>
      </w:pPr>
    </w:p>
    <w:p w:rsidR="00B95194" w:rsidRDefault="00B95194" w:rsidP="00474D39">
      <w:pPr>
        <w:jc w:val="center"/>
        <w:rPr>
          <w:b/>
        </w:rPr>
      </w:pPr>
      <w:r>
        <w:rPr>
          <w:b/>
        </w:rPr>
        <w:t xml:space="preserve">Karta informacyjna przedsięwzięcia </w:t>
      </w:r>
    </w:p>
    <w:p w:rsidR="00B95194" w:rsidRPr="00D31C66" w:rsidRDefault="00B95194" w:rsidP="00474D39">
      <w:pPr>
        <w:jc w:val="both"/>
      </w:pPr>
      <w:r w:rsidRPr="00FD194B">
        <w:t xml:space="preserve">zgodnie </w:t>
      </w:r>
      <w:r w:rsidRPr="00D31C66">
        <w:t xml:space="preserve">z art. 62a  ust. 1 ustawy z dnia 3 października 2008r. o udostępnianiu informacji </w:t>
      </w:r>
      <w:r w:rsidRPr="00D31C66">
        <w:br/>
        <w:t>o środowisku i jego ochronie, udziale społeczeństwa w ochronie środowiska oraz o ocenach oddziaływania na środowisko</w:t>
      </w:r>
    </w:p>
    <w:p w:rsidR="00B95194" w:rsidRPr="00D31C66" w:rsidRDefault="00B95194" w:rsidP="00474D39">
      <w:pPr>
        <w:jc w:val="center"/>
        <w:rPr>
          <w:b/>
        </w:rPr>
      </w:pPr>
    </w:p>
    <w:p w:rsidR="00B95194" w:rsidRPr="00D31C66" w:rsidRDefault="00B95194" w:rsidP="00474D39">
      <w:pPr>
        <w:numPr>
          <w:ilvl w:val="0"/>
          <w:numId w:val="25"/>
        </w:numPr>
        <w:rPr>
          <w:b/>
        </w:rPr>
      </w:pPr>
      <w:r w:rsidRPr="00D31C66">
        <w:rPr>
          <w:b/>
        </w:rPr>
        <w:t>rodzaj, cechy, skala i usytuowanie przedsięwzięcia</w:t>
      </w:r>
    </w:p>
    <w:p w:rsidR="00B95194" w:rsidRDefault="00B95194" w:rsidP="00474D39">
      <w:pPr>
        <w:pStyle w:val="ListParagraph"/>
        <w:numPr>
          <w:ilvl w:val="0"/>
          <w:numId w:val="27"/>
        </w:numPr>
        <w:spacing w:after="0" w:line="240" w:lineRule="auto"/>
      </w:pPr>
      <w:r w:rsidRPr="00D31C66">
        <w:t>charakterystyka  całego przedsięwzięcia</w:t>
      </w:r>
    </w:p>
    <w:p w:rsidR="00B95194" w:rsidRDefault="00B95194" w:rsidP="00E15822">
      <w:pPr>
        <w:pStyle w:val="ListParagraph"/>
        <w:spacing w:after="0" w:line="240" w:lineRule="auto"/>
        <w:ind w:left="284"/>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E15822">
      <w:pPr>
        <w:spacing w:line="360" w:lineRule="auto"/>
        <w:jc w:val="both"/>
        <w:rPr>
          <w:sz w:val="22"/>
          <w:szCs w:val="22"/>
        </w:rPr>
      </w:pPr>
      <w:r w:rsidRPr="00D4662D">
        <w:rPr>
          <w:sz w:val="22"/>
          <w:szCs w:val="22"/>
        </w:rPr>
        <w:t>………………………………………………………………………………………………</w:t>
      </w:r>
      <w:r>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E15822">
      <w:pPr>
        <w:pStyle w:val="ListParagraph"/>
        <w:numPr>
          <w:ilvl w:val="0"/>
          <w:numId w:val="27"/>
        </w:numPr>
        <w:spacing w:after="0" w:line="240" w:lineRule="auto"/>
      </w:pPr>
      <w:r w:rsidRPr="00D31C66">
        <w:t>podstawowe wielkości/ parametry np. wymiary, średnice, moc, wydajność, itp.</w:t>
      </w:r>
    </w:p>
    <w:p w:rsidR="00B95194" w:rsidRDefault="00B95194" w:rsidP="00E15822">
      <w:pPr>
        <w:pStyle w:val="ListParagraph"/>
        <w:spacing w:after="0" w:line="240" w:lineRule="auto"/>
        <w:ind w:left="284"/>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E15822">
      <w:pPr>
        <w:pStyle w:val="ListParagraph"/>
        <w:spacing w:after="0" w:line="240" w:lineRule="auto"/>
        <w:ind w:left="0"/>
        <w:jc w:val="both"/>
      </w:pPr>
    </w:p>
    <w:p w:rsidR="00B95194" w:rsidRDefault="00B95194" w:rsidP="00474D39">
      <w:pPr>
        <w:pStyle w:val="ListParagraph"/>
        <w:numPr>
          <w:ilvl w:val="0"/>
          <w:numId w:val="27"/>
        </w:numPr>
        <w:spacing w:after="0" w:line="240" w:lineRule="auto"/>
        <w:jc w:val="both"/>
      </w:pPr>
      <w:r w:rsidRPr="00D31C66">
        <w:t>usytuowanie lub dane dotyczące działek</w:t>
      </w:r>
      <w:r>
        <w:t xml:space="preserve"> ewidencyjnych,</w:t>
      </w:r>
      <w:r w:rsidRPr="00D31C66">
        <w:t xml:space="preserve"> na których realizowane będzie przedsięwzięcie (numer, obręb)</w:t>
      </w:r>
      <w:r>
        <w:t xml:space="preserve"> oraz opis terenów sąsiednich </w:t>
      </w:r>
    </w:p>
    <w:p w:rsidR="00B95194" w:rsidRPr="00D31C66" w:rsidRDefault="00B95194" w:rsidP="00E15822">
      <w:pPr>
        <w:pStyle w:val="ListParagraph"/>
        <w:spacing w:after="0" w:line="240" w:lineRule="auto"/>
        <w:ind w:left="284"/>
        <w:jc w:val="both"/>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474D39">
      <w:pPr>
        <w:pStyle w:val="ListParagraph"/>
        <w:numPr>
          <w:ilvl w:val="0"/>
          <w:numId w:val="27"/>
        </w:numPr>
        <w:spacing w:after="0" w:line="240" w:lineRule="auto"/>
        <w:jc w:val="both"/>
      </w:pPr>
      <w:r w:rsidRPr="00D31C66">
        <w:t>obsługa komunikacyjna (lokalizacja wjazdu i wyjazdu)</w:t>
      </w:r>
    </w:p>
    <w:p w:rsidR="00B95194" w:rsidRDefault="00B95194" w:rsidP="00E15822">
      <w:pPr>
        <w:pStyle w:val="ListParagraph"/>
        <w:spacing w:after="0" w:line="240" w:lineRule="auto"/>
        <w:ind w:left="284"/>
        <w:jc w:val="both"/>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8303BB" w:rsidRDefault="00B95194" w:rsidP="00474D39">
      <w:pPr>
        <w:pStyle w:val="ListParagraph"/>
        <w:numPr>
          <w:ilvl w:val="0"/>
          <w:numId w:val="27"/>
        </w:numPr>
        <w:spacing w:after="0" w:line="240" w:lineRule="auto"/>
        <w:jc w:val="both"/>
      </w:pPr>
      <w:r w:rsidRPr="00F84C35">
        <w:t xml:space="preserve">usytuowanie przedsięwzięcia z uwzględnieniem możliwego zagrożenia dla środowiska, w szczególności przy istniejącym i planowanym użytkowaniu terenu, zdolności samooczyszczania się środowiska i odnawiania się zasobów naturalnych, walorów przyrodniczych i krajobrazowych oraz uwarunkowań miejscowych planów </w:t>
      </w:r>
      <w:r w:rsidRPr="008303BB">
        <w:t>zagospodarowania przestrzennego – uwzględniające:</w:t>
      </w:r>
    </w:p>
    <w:p w:rsidR="00B95194" w:rsidRDefault="00B95194" w:rsidP="00474D39">
      <w:pPr>
        <w:pStyle w:val="ListParagraph"/>
        <w:numPr>
          <w:ilvl w:val="0"/>
          <w:numId w:val="30"/>
        </w:numPr>
        <w:spacing w:after="0" w:line="240" w:lineRule="auto"/>
      </w:pPr>
      <w:r w:rsidRPr="008303BB">
        <w:t>obszary wodno-błotne, inne obszary o płytkim zaleganiu wód podziemnych, w tym siedliska łęgowe oraz ujścia rzek</w:t>
      </w:r>
    </w:p>
    <w:p w:rsidR="00B95194" w:rsidRPr="008303BB" w:rsidRDefault="00B95194" w:rsidP="00E15822">
      <w:pPr>
        <w:pStyle w:val="ListParagraph"/>
        <w:spacing w:after="0" w:line="240" w:lineRule="auto"/>
        <w:ind w:left="746"/>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474D39">
      <w:pPr>
        <w:pStyle w:val="ListParagraph"/>
        <w:numPr>
          <w:ilvl w:val="0"/>
          <w:numId w:val="30"/>
        </w:numPr>
        <w:spacing w:after="0" w:line="240" w:lineRule="auto"/>
      </w:pPr>
      <w:r w:rsidRPr="008303BB">
        <w:t>obszary wybrzeży i środowisko morskie</w:t>
      </w:r>
    </w:p>
    <w:p w:rsidR="00B95194" w:rsidRPr="008303BB" w:rsidRDefault="00B95194" w:rsidP="00E15822">
      <w:pPr>
        <w:pStyle w:val="ListParagraph"/>
        <w:spacing w:after="0" w:line="240" w:lineRule="auto"/>
        <w:ind w:left="746"/>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E15822">
      <w:pPr>
        <w:numPr>
          <w:ilvl w:val="0"/>
          <w:numId w:val="30"/>
        </w:numPr>
      </w:pPr>
      <w:r>
        <w:t>obszary górskie lub leśne</w:t>
      </w:r>
    </w:p>
    <w:p w:rsidR="00B95194" w:rsidRPr="008303BB" w:rsidRDefault="00B95194" w:rsidP="00E15822">
      <w:pPr>
        <w:ind w:left="746"/>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E15822">
      <w:pPr>
        <w:numPr>
          <w:ilvl w:val="0"/>
          <w:numId w:val="30"/>
        </w:numPr>
      </w:pPr>
      <w:r w:rsidRPr="008303BB">
        <w:t>obszary objęte ochroną, w tym strefy ochronne ujęć wód i obszary ochronne zbiorników wód śródlądowych</w:t>
      </w:r>
    </w:p>
    <w:p w:rsidR="00B95194" w:rsidRPr="008303BB" w:rsidRDefault="00B95194" w:rsidP="00E15822">
      <w:pPr>
        <w:ind w:left="746"/>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8303BB" w:rsidRDefault="00B95194" w:rsidP="00474D39">
      <w:pPr>
        <w:ind w:left="746"/>
      </w:pPr>
    </w:p>
    <w:p w:rsidR="00B95194" w:rsidRDefault="00B95194" w:rsidP="00E15822">
      <w:pPr>
        <w:numPr>
          <w:ilvl w:val="0"/>
          <w:numId w:val="30"/>
        </w:numPr>
      </w:pPr>
      <w:r w:rsidRPr="008303BB">
        <w:t>obszary, na których standardy jakości środowiska zostały przekroczone lub istnieje prawdopodobieństwo ich przekroczenia</w:t>
      </w:r>
    </w:p>
    <w:p w:rsidR="00B95194" w:rsidRPr="008303BB" w:rsidRDefault="00B95194" w:rsidP="00E15822">
      <w:pPr>
        <w:ind w:left="746"/>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E15822">
      <w:pPr>
        <w:numPr>
          <w:ilvl w:val="0"/>
          <w:numId w:val="30"/>
        </w:numPr>
      </w:pPr>
      <w:r w:rsidRPr="008303BB">
        <w:t>obszary o krajobrazie mającym znaczenie historyczne, kulturowe lub archeologiczne</w:t>
      </w:r>
    </w:p>
    <w:p w:rsidR="00B95194" w:rsidRPr="008303BB" w:rsidRDefault="00B95194" w:rsidP="00E15822">
      <w:pPr>
        <w:ind w:left="746"/>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E15822">
      <w:pPr>
        <w:numPr>
          <w:ilvl w:val="0"/>
          <w:numId w:val="30"/>
        </w:numPr>
      </w:pPr>
      <w:r w:rsidRPr="008303BB">
        <w:t>gęstość zaludnienia</w:t>
      </w:r>
    </w:p>
    <w:p w:rsidR="00B95194" w:rsidRPr="008303BB" w:rsidRDefault="00B95194" w:rsidP="00E15822">
      <w:pPr>
        <w:ind w:left="746"/>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E15822" w:rsidRDefault="00B95194" w:rsidP="00E15822">
      <w:pPr>
        <w:spacing w:line="360" w:lineRule="auto"/>
        <w:jc w:val="both"/>
        <w:rPr>
          <w:sz w:val="22"/>
          <w:szCs w:val="22"/>
        </w:rPr>
      </w:pPr>
      <w:r w:rsidRPr="00D4662D">
        <w:rPr>
          <w:sz w:val="22"/>
          <w:szCs w:val="22"/>
        </w:rPr>
        <w:t>………………………………………………………………………………………………</w:t>
      </w:r>
      <w:r>
        <w:rPr>
          <w:sz w:val="22"/>
          <w:szCs w:val="22"/>
        </w:rPr>
        <w:t>……………</w:t>
      </w:r>
    </w:p>
    <w:p w:rsidR="00B95194" w:rsidRDefault="00B95194" w:rsidP="00E15822">
      <w:pPr>
        <w:numPr>
          <w:ilvl w:val="0"/>
          <w:numId w:val="30"/>
        </w:numPr>
      </w:pPr>
      <w:r w:rsidRPr="008303BB">
        <w:t>obszary przylegające do jezior</w:t>
      </w:r>
    </w:p>
    <w:p w:rsidR="00B95194" w:rsidRPr="008303BB" w:rsidRDefault="00B95194" w:rsidP="00E15822">
      <w:pPr>
        <w:ind w:left="746"/>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E15822">
      <w:pPr>
        <w:numPr>
          <w:ilvl w:val="0"/>
          <w:numId w:val="30"/>
        </w:numPr>
      </w:pPr>
      <w:r w:rsidRPr="008303BB">
        <w:t>uzdrowiska i obszary ochrony uzdrowiskowej</w:t>
      </w:r>
    </w:p>
    <w:p w:rsidR="00B95194" w:rsidRPr="008303BB" w:rsidRDefault="00B95194" w:rsidP="00E15822">
      <w:pPr>
        <w:ind w:left="746"/>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8303BB" w:rsidRDefault="00B95194" w:rsidP="00474D39">
      <w:pPr>
        <w:pStyle w:val="ListParagraph"/>
        <w:ind w:left="644"/>
        <w:jc w:val="both"/>
      </w:pPr>
      <w:r w:rsidRPr="008303BB">
        <w:t xml:space="preserve"> k)  </w:t>
      </w:r>
      <w:r>
        <w:t xml:space="preserve">usytuowanie w obrębie </w:t>
      </w:r>
      <w:r w:rsidRPr="008303BB">
        <w:t>jednolit</w:t>
      </w:r>
      <w:r>
        <w:t>ych</w:t>
      </w:r>
      <w:r w:rsidRPr="008303BB">
        <w:t xml:space="preserve"> części wód i ustanowione dla nich cele środowiskowe określone w Planie gospodarowania wodami </w:t>
      </w:r>
      <w:r>
        <w:t>na obszarze dorzecza</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E15822">
      <w:pPr>
        <w:jc w:val="both"/>
        <w:rPr>
          <w:i/>
          <w:sz w:val="20"/>
        </w:rPr>
      </w:pPr>
      <w:r w:rsidRPr="00D31C66">
        <w:rPr>
          <w:i/>
          <w:sz w:val="20"/>
        </w:rPr>
        <w:t xml:space="preserve"> (Wskazane jest, aby szczegółowość tych danych była na poziomie założeń do dokumentacji technicznej (np. operatu wodnoprawnego.)</w:t>
      </w:r>
    </w:p>
    <w:p w:rsidR="00B95194" w:rsidRPr="00D31C66" w:rsidRDefault="00B95194" w:rsidP="00474D39">
      <w:pPr>
        <w:jc w:val="both"/>
      </w:pPr>
    </w:p>
    <w:p w:rsidR="00B95194" w:rsidRPr="00D31C66" w:rsidRDefault="00B95194" w:rsidP="00474D39">
      <w:pPr>
        <w:numPr>
          <w:ilvl w:val="0"/>
          <w:numId w:val="25"/>
        </w:numPr>
        <w:jc w:val="both"/>
        <w:rPr>
          <w:b/>
        </w:rPr>
      </w:pPr>
      <w:r w:rsidRPr="00D31C66">
        <w:rPr>
          <w:b/>
        </w:rPr>
        <w:t>powierzchnia zajmowanej nieruchomości, a także obiektu budowlanego oraz dotychczasowy sposób ich wykorzystywania i pokrycie nieruchomości szatą roślinną</w:t>
      </w:r>
    </w:p>
    <w:p w:rsidR="00B95194" w:rsidRPr="00D4662D" w:rsidRDefault="00B95194" w:rsidP="00E15822">
      <w:pPr>
        <w:spacing w:line="360" w:lineRule="auto"/>
        <w:jc w:val="both"/>
        <w:rPr>
          <w:sz w:val="22"/>
          <w:szCs w:val="22"/>
        </w:rPr>
      </w:pPr>
      <w:r w:rsidRPr="00D31C66">
        <w:rPr>
          <w:i/>
          <w:sz w:val="20"/>
        </w:rPr>
        <w:t xml:space="preserve">(opisać istniejącą i planowaną zabudowę, porównać dotychczasowe użytkowanie terenu z planowanym jego zagospodarowaniem, określić powierzchnię przekształconą w wyniku realizacji przedsięwzięcia, opisać </w:t>
      </w:r>
      <w:r w:rsidRPr="00D31C66">
        <w:rPr>
          <w:rStyle w:val="msonormal0"/>
          <w:rFonts w:cs="Arial"/>
          <w:i/>
          <w:iCs/>
          <w:sz w:val="20"/>
          <w:szCs w:val="18"/>
        </w:rPr>
        <w:t>szatę roślinną w granicach nieruchomości-</w:t>
      </w:r>
      <w:r w:rsidRPr="00D31C66">
        <w:rPr>
          <w:rStyle w:val="msonormal0"/>
          <w:rFonts w:cs="Arial"/>
          <w:i/>
          <w:iCs/>
          <w:sz w:val="20"/>
          <w:szCs w:val="20"/>
        </w:rPr>
        <w:t xml:space="preserve"> zamieszczenie wykazu roślin i grzybów, siedlisk przyrodniczych oraz gatunków zwierząt, które mogą wykorzystywać ten teren</w:t>
      </w:r>
      <w:r w:rsidRPr="00D31C66">
        <w:rPr>
          <w:rStyle w:val="msonormal0"/>
          <w:rFonts w:cs="Arial"/>
          <w:i/>
          <w:iCs/>
          <w:sz w:val="20"/>
          <w:szCs w:val="18"/>
        </w:rPr>
        <w:t>,</w:t>
      </w:r>
      <w:r w:rsidRPr="00D31C66">
        <w:rPr>
          <w:i/>
          <w:sz w:val="20"/>
        </w:rPr>
        <w:t xml:space="preserve"> podać czy realizacja przedsięwzięcia wymaga usuwania drzew i krzewów- jeśli tak podać wielkość wycinki (rodzaj, ilość, powierzchnia)</w:t>
      </w:r>
      <w:r w:rsidRPr="00D31C66">
        <w:rPr>
          <w:rStyle w:val="msonormal0"/>
          <w:rFonts w:cs="Arial"/>
          <w:i/>
          <w:iCs/>
          <w:sz w:val="20"/>
          <w:szCs w:val="18"/>
        </w:rPr>
        <w:t xml:space="preserve">: </w:t>
      </w: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31C66" w:rsidRDefault="00B95194" w:rsidP="00474D39">
      <w:pPr>
        <w:jc w:val="both"/>
        <w:rPr>
          <w:i/>
          <w:sz w:val="32"/>
        </w:rPr>
      </w:pPr>
    </w:p>
    <w:p w:rsidR="00B95194" w:rsidRPr="00AD3EE9" w:rsidRDefault="00B95194" w:rsidP="00474D39">
      <w:pPr>
        <w:numPr>
          <w:ilvl w:val="0"/>
          <w:numId w:val="25"/>
        </w:numPr>
        <w:jc w:val="both"/>
        <w:rPr>
          <w:b/>
        </w:rPr>
      </w:pPr>
      <w:r>
        <w:rPr>
          <w:b/>
        </w:rPr>
        <w:t>rodzaj technologii</w:t>
      </w:r>
    </w:p>
    <w:p w:rsidR="00B95194" w:rsidRDefault="00B95194" w:rsidP="00474D39">
      <w:pPr>
        <w:jc w:val="both"/>
        <w:rPr>
          <w:i/>
          <w:sz w:val="20"/>
        </w:rPr>
      </w:pPr>
      <w:r w:rsidRPr="00D31C66">
        <w:rPr>
          <w:i/>
          <w:sz w:val="20"/>
        </w:rPr>
        <w:t>(w przypadku rozbudowy uwzględnić stan istniejący)</w:t>
      </w:r>
    </w:p>
    <w:p w:rsidR="00B95194" w:rsidRPr="00D31C66" w:rsidRDefault="00B95194" w:rsidP="00474D39">
      <w:pPr>
        <w:jc w:val="both"/>
        <w:rPr>
          <w:i/>
          <w:sz w:val="20"/>
        </w:rPr>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E15822" w:rsidRDefault="00B95194" w:rsidP="00E15822">
      <w:pPr>
        <w:spacing w:line="360" w:lineRule="auto"/>
        <w:jc w:val="both"/>
        <w:rPr>
          <w:sz w:val="22"/>
          <w:szCs w:val="22"/>
        </w:rPr>
      </w:pPr>
      <w:r w:rsidRPr="00D4662D">
        <w:rPr>
          <w:sz w:val="22"/>
          <w:szCs w:val="22"/>
        </w:rPr>
        <w:t>………………………………………………………………………………………………</w:t>
      </w:r>
      <w:r>
        <w:rPr>
          <w:sz w:val="22"/>
          <w:szCs w:val="22"/>
        </w:rPr>
        <w:t>……………</w:t>
      </w:r>
    </w:p>
    <w:p w:rsidR="00B95194" w:rsidRPr="00D31C66" w:rsidRDefault="00B95194" w:rsidP="00474D39">
      <w:pPr>
        <w:numPr>
          <w:ilvl w:val="0"/>
          <w:numId w:val="25"/>
        </w:numPr>
        <w:jc w:val="both"/>
        <w:rPr>
          <w:b/>
        </w:rPr>
      </w:pPr>
      <w:r w:rsidRPr="00D31C66">
        <w:rPr>
          <w:b/>
        </w:rPr>
        <w:t>ewentualne warianty przedsięwzięcia*</w:t>
      </w:r>
      <w:r w:rsidRPr="00D31C66">
        <w:rPr>
          <w:b/>
          <w:vertAlign w:val="superscript"/>
        </w:rPr>
        <w:t>)</w:t>
      </w:r>
    </w:p>
    <w:p w:rsidR="00B95194" w:rsidRDefault="00B95194" w:rsidP="00474D39">
      <w:pPr>
        <w:jc w:val="both"/>
        <w:rPr>
          <w:b/>
        </w:rPr>
      </w:pPr>
      <w:r w:rsidRPr="00D31C66">
        <w:rPr>
          <w:sz w:val="20"/>
        </w:rPr>
        <w:t>(w</w:t>
      </w:r>
      <w:r w:rsidRPr="00D31C66">
        <w:rPr>
          <w:i/>
          <w:sz w:val="20"/>
        </w:rPr>
        <w:t>ariantowanie może dotyczyć aspektów lokalizacyjnych, rodzajów technologii, rozwiązań technicznych, organizacyjnych z jednoznacznym określeniem, który wariant jest przedmiotem wniosku oraz który jest najkorzystniejszy środowiskowo. Przedstawić analizę wariantów i porównanie ekologicznych skutków inwestycji.)</w:t>
      </w:r>
      <w:r w:rsidRPr="00D31C66">
        <w:rPr>
          <w:b/>
        </w:rPr>
        <w:t xml:space="preserve"> (*w przypadku drogi transeuropejskiej sieci drogowej każdy z analizowanych wariantów drogi musi być dopuszczalny pod względem bezpieczeństwa)</w:t>
      </w:r>
    </w:p>
    <w:p w:rsidR="00B95194" w:rsidRPr="00D31C66" w:rsidRDefault="00B95194" w:rsidP="00474D39">
      <w:pPr>
        <w:jc w:val="both"/>
        <w:rPr>
          <w:b/>
        </w:rPr>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E15822" w:rsidRDefault="00B95194" w:rsidP="00E15822">
      <w:pPr>
        <w:spacing w:line="360" w:lineRule="auto"/>
        <w:jc w:val="both"/>
        <w:rPr>
          <w:rStyle w:val="msonormal0"/>
          <w:sz w:val="22"/>
          <w:szCs w:val="22"/>
        </w:rPr>
      </w:pPr>
      <w:r w:rsidRPr="00D4662D">
        <w:rPr>
          <w:sz w:val="22"/>
          <w:szCs w:val="22"/>
        </w:rPr>
        <w:t>………………………………………………………………………………………………</w:t>
      </w:r>
      <w:r>
        <w:rPr>
          <w:sz w:val="22"/>
          <w:szCs w:val="22"/>
        </w:rPr>
        <w:t>……………</w:t>
      </w:r>
    </w:p>
    <w:p w:rsidR="00B95194" w:rsidRPr="006B3FCC" w:rsidRDefault="00B95194" w:rsidP="00474D39">
      <w:pPr>
        <w:jc w:val="both"/>
        <w:rPr>
          <w:rStyle w:val="msonormal0"/>
          <w:rFonts w:cs="Arial"/>
          <w:i/>
          <w:iCs/>
          <w:color w:val="FF0000"/>
          <w:szCs w:val="18"/>
        </w:rPr>
      </w:pPr>
    </w:p>
    <w:p w:rsidR="00B95194" w:rsidRPr="00B05879" w:rsidRDefault="00B95194" w:rsidP="00474D39">
      <w:pPr>
        <w:numPr>
          <w:ilvl w:val="0"/>
          <w:numId w:val="25"/>
        </w:numPr>
        <w:jc w:val="both"/>
        <w:rPr>
          <w:b/>
        </w:rPr>
      </w:pPr>
      <w:r w:rsidRPr="00B05879">
        <w:rPr>
          <w:b/>
        </w:rPr>
        <w:t>przewidywana ilość wykorzystywanej wody, surowców, materiałów, paliw oraz energii</w:t>
      </w:r>
    </w:p>
    <w:p w:rsidR="00B95194" w:rsidRDefault="00B95194" w:rsidP="00474D39">
      <w:pPr>
        <w:jc w:val="both"/>
        <w:rPr>
          <w:i/>
          <w:sz w:val="20"/>
        </w:rPr>
      </w:pPr>
      <w:r w:rsidRPr="00D31C66">
        <w:rPr>
          <w:i/>
          <w:sz w:val="20"/>
        </w:rPr>
        <w:t>(podać źródło zaopatrzenia w wodę, zapotrzebowanie na poszczególne cele, rodzaje stosowanych paliw, zapotrzebowanie na energię elektryczną, cieplną, gazową. Podana informacja powinna wynikać z przyjętej technologii i zaprojektowanej zdolności produkcyjnej, powinna dotyczyć zarówno etapu realizacji jak i eksploatacji.)</w:t>
      </w:r>
    </w:p>
    <w:p w:rsidR="00B95194" w:rsidRPr="00D31C66" w:rsidRDefault="00B95194" w:rsidP="00474D39">
      <w:pPr>
        <w:jc w:val="both"/>
      </w:pPr>
    </w:p>
    <w:p w:rsidR="00B95194" w:rsidRPr="00D31C66" w:rsidRDefault="00B95194" w:rsidP="00474D39">
      <w:pPr>
        <w:pStyle w:val="ListParagraph"/>
        <w:numPr>
          <w:ilvl w:val="0"/>
          <w:numId w:val="29"/>
        </w:numPr>
        <w:spacing w:after="0" w:line="240" w:lineRule="auto"/>
        <w:jc w:val="both"/>
        <w:rPr>
          <w:b/>
        </w:rPr>
      </w:pPr>
      <w:r w:rsidRPr="00D31C66">
        <w:rPr>
          <w:b/>
        </w:rPr>
        <w:t>w fazie realizacji przedsięwzięcia:</w:t>
      </w:r>
    </w:p>
    <w:p w:rsidR="00B95194" w:rsidRPr="00D31C66" w:rsidRDefault="00B95194" w:rsidP="00474D39">
      <w:pPr>
        <w:ind w:left="1080"/>
        <w:jc w:val="both"/>
        <w:rPr>
          <w:b/>
        </w:rPr>
      </w:pPr>
    </w:p>
    <w:p w:rsidR="00B95194" w:rsidRPr="00D31C66" w:rsidRDefault="00B95194" w:rsidP="00474D39">
      <w:pPr>
        <w:jc w:val="both"/>
      </w:pPr>
      <w:r w:rsidRPr="00D31C66">
        <w:t>Szacunkowe zapotrzebowanie na wodę wynosi:…</w:t>
      </w:r>
      <w:r>
        <w:t>……………………………..</w:t>
      </w:r>
    </w:p>
    <w:p w:rsidR="00B95194" w:rsidRPr="00D31C66" w:rsidRDefault="00B95194" w:rsidP="00474D39">
      <w:pPr>
        <w:jc w:val="both"/>
      </w:pPr>
      <w:r w:rsidRPr="00D31C66">
        <w:t>Szacunkowe zapotrzebowanie na surowce wynosi:…</w:t>
      </w:r>
      <w:r>
        <w:t>………………………….</w:t>
      </w:r>
    </w:p>
    <w:p w:rsidR="00B95194" w:rsidRPr="00D31C66" w:rsidRDefault="00B95194" w:rsidP="00474D39">
      <w:pPr>
        <w:jc w:val="both"/>
      </w:pPr>
      <w:r w:rsidRPr="00D31C66">
        <w:t>Szacunkowe zapotrzebowanie na paliwa wynosi:…</w:t>
      </w:r>
      <w:r>
        <w:t>……………………………</w:t>
      </w:r>
    </w:p>
    <w:p w:rsidR="00B95194" w:rsidRPr="00D31C66" w:rsidRDefault="00B95194" w:rsidP="00474D39">
      <w:pPr>
        <w:jc w:val="both"/>
      </w:pPr>
      <w:r w:rsidRPr="00D31C66">
        <w:t>Szacunkowe zapotrzebowanie na energię wynosi:</w:t>
      </w:r>
    </w:p>
    <w:p w:rsidR="00B95194" w:rsidRPr="00D31C66" w:rsidRDefault="00B95194" w:rsidP="00474D39">
      <w:pPr>
        <w:numPr>
          <w:ilvl w:val="0"/>
          <w:numId w:val="26"/>
        </w:numPr>
        <w:jc w:val="both"/>
      </w:pPr>
      <w:r w:rsidRPr="00D31C66">
        <w:t>elektryczną: /…</w:t>
      </w:r>
      <w:r>
        <w:t>……….</w:t>
      </w:r>
      <w:r w:rsidRPr="00D31C66">
        <w:t>./ kWh/MWh</w:t>
      </w:r>
    </w:p>
    <w:p w:rsidR="00B95194" w:rsidRPr="00D31C66" w:rsidRDefault="00B95194" w:rsidP="00474D39">
      <w:pPr>
        <w:numPr>
          <w:ilvl w:val="0"/>
          <w:numId w:val="26"/>
        </w:numPr>
        <w:jc w:val="both"/>
      </w:pPr>
      <w:r w:rsidRPr="00D31C66">
        <w:t>cieplną: /…</w:t>
      </w:r>
      <w:r>
        <w:t>……….</w:t>
      </w:r>
      <w:r w:rsidRPr="00D31C66">
        <w:t>./ GJ/MJ</w:t>
      </w:r>
    </w:p>
    <w:p w:rsidR="00B95194" w:rsidRPr="00D31C66" w:rsidRDefault="00B95194" w:rsidP="00474D39">
      <w:pPr>
        <w:jc w:val="both"/>
        <w:rPr>
          <w:b/>
        </w:rPr>
      </w:pPr>
    </w:p>
    <w:p w:rsidR="00B95194" w:rsidRPr="00D31C66" w:rsidRDefault="00B95194" w:rsidP="00474D39">
      <w:pPr>
        <w:pStyle w:val="ListParagraph"/>
        <w:numPr>
          <w:ilvl w:val="0"/>
          <w:numId w:val="29"/>
        </w:numPr>
        <w:spacing w:after="0" w:line="240" w:lineRule="auto"/>
        <w:jc w:val="both"/>
        <w:rPr>
          <w:b/>
        </w:rPr>
      </w:pPr>
      <w:r w:rsidRPr="00D31C66">
        <w:rPr>
          <w:b/>
        </w:rPr>
        <w:t>w fazie eksploatacji/użytkowania przedsięwzięcia:</w:t>
      </w:r>
    </w:p>
    <w:p w:rsidR="00B95194" w:rsidRPr="00D31C66" w:rsidRDefault="00B95194" w:rsidP="00474D39">
      <w:pPr>
        <w:ind w:left="1080"/>
        <w:jc w:val="both"/>
        <w:rPr>
          <w:b/>
        </w:rPr>
      </w:pPr>
    </w:p>
    <w:p w:rsidR="00B95194" w:rsidRPr="00D31C66" w:rsidRDefault="00B95194" w:rsidP="00474D39">
      <w:pPr>
        <w:jc w:val="both"/>
      </w:pPr>
      <w:r w:rsidRPr="00D31C66">
        <w:t>Szacunkowe zapotrzebowanie na wodę wynosi:…</w:t>
      </w:r>
      <w:r>
        <w:t>…………………………….</w:t>
      </w:r>
    </w:p>
    <w:p w:rsidR="00B95194" w:rsidRPr="00D31C66" w:rsidRDefault="00B95194" w:rsidP="00474D39">
      <w:pPr>
        <w:jc w:val="both"/>
      </w:pPr>
      <w:r w:rsidRPr="00D31C66">
        <w:t>Szacunkowe zapotrzebowanie na surowce wynosi:…</w:t>
      </w:r>
      <w:r>
        <w:t>……………………….…</w:t>
      </w:r>
    </w:p>
    <w:p w:rsidR="00B95194" w:rsidRPr="00D31C66" w:rsidRDefault="00B95194" w:rsidP="00474D39">
      <w:pPr>
        <w:jc w:val="both"/>
      </w:pPr>
      <w:r w:rsidRPr="00D31C66">
        <w:t>Szacunkowe zapotrzebowanie na paliwa wynosi:…</w:t>
      </w:r>
      <w:r>
        <w:t>…………………………...</w:t>
      </w:r>
    </w:p>
    <w:p w:rsidR="00B95194" w:rsidRPr="00D31C66" w:rsidRDefault="00B95194" w:rsidP="00474D39">
      <w:pPr>
        <w:jc w:val="both"/>
      </w:pPr>
      <w:r w:rsidRPr="00D31C66">
        <w:t>Szacunkowe zapotrzebowanie na energię wynosi:</w:t>
      </w:r>
    </w:p>
    <w:p w:rsidR="00B95194" w:rsidRPr="00D31C66" w:rsidRDefault="00B95194" w:rsidP="00474D39">
      <w:pPr>
        <w:numPr>
          <w:ilvl w:val="0"/>
          <w:numId w:val="26"/>
        </w:numPr>
        <w:jc w:val="both"/>
      </w:pPr>
      <w:r w:rsidRPr="00D31C66">
        <w:t>elektryczną: /…</w:t>
      </w:r>
      <w:r>
        <w:t>…….</w:t>
      </w:r>
      <w:r w:rsidRPr="00D31C66">
        <w:t>./ kWh/MWh na rok</w:t>
      </w:r>
    </w:p>
    <w:p w:rsidR="00B95194" w:rsidRPr="00D31C66" w:rsidRDefault="00B95194" w:rsidP="00474D39">
      <w:pPr>
        <w:numPr>
          <w:ilvl w:val="0"/>
          <w:numId w:val="26"/>
        </w:numPr>
        <w:jc w:val="both"/>
      </w:pPr>
      <w:r w:rsidRPr="00D31C66">
        <w:t>cieplną: /</w:t>
      </w:r>
      <w:r>
        <w:t>…….</w:t>
      </w:r>
      <w:r w:rsidRPr="00D31C66">
        <w:t>…./ GJ/MJ na rok</w:t>
      </w:r>
    </w:p>
    <w:p w:rsidR="00B95194" w:rsidRDefault="00B95194" w:rsidP="00474D39">
      <w:pPr>
        <w:jc w:val="both"/>
        <w:rPr>
          <w:i/>
        </w:rPr>
      </w:pPr>
    </w:p>
    <w:p w:rsidR="00B95194" w:rsidRPr="00D31C66" w:rsidRDefault="00B95194" w:rsidP="00474D39">
      <w:pPr>
        <w:jc w:val="both"/>
        <w:rPr>
          <w:i/>
        </w:rPr>
      </w:pPr>
    </w:p>
    <w:p w:rsidR="00B95194" w:rsidRDefault="00B95194" w:rsidP="00474D39">
      <w:pPr>
        <w:numPr>
          <w:ilvl w:val="0"/>
          <w:numId w:val="25"/>
        </w:numPr>
        <w:jc w:val="both"/>
        <w:rPr>
          <w:b/>
        </w:rPr>
      </w:pPr>
      <w:r w:rsidRPr="00D31C66">
        <w:rPr>
          <w:b/>
        </w:rPr>
        <w:t>rozwiązania chroniące środowisko</w:t>
      </w:r>
    </w:p>
    <w:p w:rsidR="00B95194" w:rsidRPr="00D31C66" w:rsidRDefault="00B95194" w:rsidP="00E15822">
      <w:pPr>
        <w:jc w:val="both"/>
        <w:rPr>
          <w:b/>
        </w:rPr>
      </w:pPr>
    </w:p>
    <w:p w:rsidR="00B95194" w:rsidRDefault="00B95194" w:rsidP="00E15822">
      <w:pPr>
        <w:pStyle w:val="ListParagraph"/>
        <w:numPr>
          <w:ilvl w:val="0"/>
          <w:numId w:val="28"/>
        </w:numPr>
        <w:spacing w:after="0" w:line="240" w:lineRule="auto"/>
        <w:jc w:val="both"/>
      </w:pPr>
      <w:r w:rsidRPr="00D31C66">
        <w:t>wskazać działania, rozwiązania techniczne, technologiczne i organizacyjne na etapie realizacji, których zastosowanie ma zapewnić, że oddziaływanie planowanego przedsięwzięcia ograniczy uciążliwości dla środowiska, w tym przyrodniczego oraz zdrowia i życia ludzi</w:t>
      </w:r>
    </w:p>
    <w:p w:rsidR="00B95194" w:rsidRDefault="00B95194" w:rsidP="00E15822">
      <w:pPr>
        <w:pStyle w:val="ListParagraph"/>
        <w:spacing w:after="0" w:line="240" w:lineRule="auto"/>
        <w:ind w:left="360"/>
        <w:jc w:val="both"/>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E15822">
      <w:pPr>
        <w:pStyle w:val="ListParagraph"/>
        <w:spacing w:after="0" w:line="240" w:lineRule="auto"/>
        <w:jc w:val="both"/>
      </w:pPr>
    </w:p>
    <w:p w:rsidR="00B95194" w:rsidRDefault="00B95194" w:rsidP="00E15822">
      <w:pPr>
        <w:pStyle w:val="ListParagraph"/>
        <w:numPr>
          <w:ilvl w:val="0"/>
          <w:numId w:val="28"/>
        </w:numPr>
        <w:spacing w:after="0" w:line="240" w:lineRule="auto"/>
        <w:jc w:val="both"/>
      </w:pPr>
      <w:r w:rsidRPr="00D31C66">
        <w:t>wskazać działania, rozwiązania techniczne, technologiczne i organizacyjne na etapie eksploatacji, których zastosowanie ma zapewnić, że oddziaływanie planowanego przedsięwzięcia nie przekroczy standardów jakości środowiska oraz wyeliminuje lub ograniczy  oddziaływanie na rośliny, zwierzęta i grzyby</w:t>
      </w:r>
    </w:p>
    <w:p w:rsidR="00B95194" w:rsidRDefault="00B95194" w:rsidP="00E15822">
      <w:pPr>
        <w:pStyle w:val="ListParagraph"/>
        <w:spacing w:after="0" w:line="240" w:lineRule="auto"/>
        <w:ind w:left="360"/>
        <w:jc w:val="both"/>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31C66" w:rsidRDefault="00B95194" w:rsidP="00474D39">
      <w:pPr>
        <w:jc w:val="both"/>
        <w:rPr>
          <w:sz w:val="20"/>
        </w:rPr>
      </w:pPr>
    </w:p>
    <w:p w:rsidR="00B95194" w:rsidRDefault="00B95194" w:rsidP="00474D39">
      <w:pPr>
        <w:numPr>
          <w:ilvl w:val="0"/>
          <w:numId w:val="25"/>
        </w:numPr>
        <w:jc w:val="both"/>
        <w:rPr>
          <w:b/>
        </w:rPr>
      </w:pPr>
      <w:r w:rsidRPr="00D31C66">
        <w:rPr>
          <w:b/>
        </w:rPr>
        <w:t>rodzaje i przewidywane ilości wprowadzanych do środowiska substancji lub energii przy zastosowaniu rozwiązań chroniących środowisko</w:t>
      </w:r>
    </w:p>
    <w:p w:rsidR="00B95194" w:rsidRPr="00D31C66" w:rsidRDefault="00B95194" w:rsidP="00E15822">
      <w:pPr>
        <w:jc w:val="both"/>
        <w:rPr>
          <w:b/>
        </w:rPr>
      </w:pPr>
    </w:p>
    <w:p w:rsidR="00B95194" w:rsidRDefault="00B95194" w:rsidP="00474D39">
      <w:pPr>
        <w:numPr>
          <w:ilvl w:val="1"/>
          <w:numId w:val="25"/>
        </w:numPr>
        <w:tabs>
          <w:tab w:val="clear" w:pos="1080"/>
          <w:tab w:val="num" w:pos="709"/>
        </w:tabs>
        <w:ind w:left="709"/>
        <w:jc w:val="both"/>
      </w:pPr>
      <w:r>
        <w:t>określić ilość, skład i rodzaj odprowadzanych ścieków, opisać sposób ujmowania i oczyszczania ścieków oraz wskazać odbiornik</w:t>
      </w:r>
    </w:p>
    <w:p w:rsidR="00B95194" w:rsidRDefault="00B95194" w:rsidP="00E15822">
      <w:pPr>
        <w:ind w:left="349"/>
        <w:jc w:val="both"/>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474D39">
      <w:pPr>
        <w:ind w:left="709"/>
        <w:jc w:val="both"/>
      </w:pPr>
    </w:p>
    <w:p w:rsidR="00B95194" w:rsidRPr="00E15822" w:rsidRDefault="00B95194" w:rsidP="00E15822">
      <w:pPr>
        <w:numPr>
          <w:ilvl w:val="1"/>
          <w:numId w:val="25"/>
        </w:numPr>
        <w:tabs>
          <w:tab w:val="clear" w:pos="1080"/>
          <w:tab w:val="num" w:pos="709"/>
        </w:tabs>
        <w:ind w:left="709"/>
        <w:jc w:val="both"/>
        <w:rPr>
          <w:b/>
        </w:rPr>
      </w:pPr>
      <w:r>
        <w:t xml:space="preserve">wskazać źródła emisji hałasu, </w:t>
      </w:r>
      <w:r w:rsidRPr="00D31C66">
        <w:t>lokalizacj</w:t>
      </w:r>
      <w:r>
        <w:t>ę</w:t>
      </w:r>
      <w:r w:rsidRPr="00D31C66">
        <w:t xml:space="preserve">, moce akustyczne, </w:t>
      </w:r>
      <w:r>
        <w:t>itp.</w:t>
      </w:r>
    </w:p>
    <w:p w:rsidR="00B95194" w:rsidRPr="00E15822" w:rsidRDefault="00B95194" w:rsidP="00E15822">
      <w:pPr>
        <w:ind w:left="349"/>
        <w:jc w:val="both"/>
        <w:rPr>
          <w:b/>
        </w:rPr>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E15822" w:rsidRDefault="00B95194" w:rsidP="00E15822">
      <w:pPr>
        <w:spacing w:line="360" w:lineRule="auto"/>
        <w:jc w:val="both"/>
        <w:rPr>
          <w:sz w:val="22"/>
          <w:szCs w:val="22"/>
        </w:rPr>
      </w:pPr>
      <w:r w:rsidRPr="00D4662D">
        <w:rPr>
          <w:sz w:val="22"/>
          <w:szCs w:val="22"/>
        </w:rPr>
        <w:t>………………………………………………………………………………………………</w:t>
      </w:r>
      <w:r>
        <w:rPr>
          <w:sz w:val="22"/>
          <w:szCs w:val="22"/>
        </w:rPr>
        <w:t>……………</w:t>
      </w:r>
    </w:p>
    <w:p w:rsidR="00B95194" w:rsidRPr="00E15822" w:rsidRDefault="00B95194" w:rsidP="00474D39">
      <w:pPr>
        <w:numPr>
          <w:ilvl w:val="1"/>
          <w:numId w:val="25"/>
        </w:numPr>
        <w:tabs>
          <w:tab w:val="clear" w:pos="1080"/>
          <w:tab w:val="num" w:pos="709"/>
        </w:tabs>
        <w:ind w:left="709"/>
        <w:jc w:val="both"/>
        <w:rPr>
          <w:b/>
        </w:rPr>
      </w:pPr>
      <w:r>
        <w:t xml:space="preserve">wskazać źródła emisji zanieczyszczeń do powietrza oraz ich lokalizację, określić </w:t>
      </w:r>
      <w:r w:rsidRPr="00D31C66">
        <w:t>wielkość</w:t>
      </w:r>
      <w:r>
        <w:t> i rodzaj </w:t>
      </w:r>
      <w:r w:rsidRPr="00D31C66">
        <w:t>zanieczyszczeń</w:t>
      </w:r>
      <w:r>
        <w:t> </w:t>
      </w:r>
    </w:p>
    <w:p w:rsidR="00B95194" w:rsidRPr="00E15822" w:rsidRDefault="00B95194" w:rsidP="00E15822">
      <w:pPr>
        <w:ind w:left="349"/>
        <w:jc w:val="both"/>
        <w:rPr>
          <w:b/>
        </w:rPr>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E15822" w:rsidRDefault="00B95194" w:rsidP="00E15822">
      <w:pPr>
        <w:spacing w:line="360" w:lineRule="auto"/>
        <w:jc w:val="both"/>
        <w:rPr>
          <w:sz w:val="22"/>
          <w:szCs w:val="22"/>
        </w:rPr>
      </w:pPr>
      <w:r w:rsidRPr="00D4662D">
        <w:rPr>
          <w:sz w:val="22"/>
          <w:szCs w:val="22"/>
        </w:rPr>
        <w:t>………………………………………………………………………………………………</w:t>
      </w:r>
      <w:r>
        <w:rPr>
          <w:sz w:val="22"/>
          <w:szCs w:val="22"/>
        </w:rPr>
        <w:t>……………</w:t>
      </w:r>
    </w:p>
    <w:p w:rsidR="00B95194" w:rsidRPr="00E15822" w:rsidRDefault="00B95194" w:rsidP="00474D39">
      <w:pPr>
        <w:numPr>
          <w:ilvl w:val="1"/>
          <w:numId w:val="25"/>
        </w:numPr>
        <w:tabs>
          <w:tab w:val="clear" w:pos="1080"/>
          <w:tab w:val="num" w:pos="709"/>
        </w:tabs>
        <w:ind w:left="709"/>
        <w:jc w:val="both"/>
        <w:rPr>
          <w:b/>
        </w:rPr>
      </w:pPr>
      <w:r>
        <w:t xml:space="preserve">wskazać źródła </w:t>
      </w:r>
      <w:r w:rsidRPr="00D31C66">
        <w:t>emisji pól elektromagnetycznych</w:t>
      </w:r>
      <w:r w:rsidRPr="007309D7">
        <w:t xml:space="preserve"> </w:t>
      </w:r>
      <w:r>
        <w:t xml:space="preserve">i ich </w:t>
      </w:r>
      <w:r w:rsidRPr="00D31C66">
        <w:t>lokalizacj</w:t>
      </w:r>
      <w:r>
        <w:t>ę</w:t>
      </w:r>
      <w:r w:rsidRPr="00D31C66">
        <w:t>,</w:t>
      </w:r>
      <w:r>
        <w:t xml:space="preserve"> określić wielkość emisji</w:t>
      </w:r>
    </w:p>
    <w:p w:rsidR="00B95194" w:rsidRPr="007309D7" w:rsidRDefault="00B95194" w:rsidP="00E15822">
      <w:pPr>
        <w:ind w:left="349"/>
        <w:jc w:val="both"/>
        <w:rPr>
          <w:b/>
        </w:rPr>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E15822" w:rsidRDefault="00B95194" w:rsidP="00E15822">
      <w:pPr>
        <w:spacing w:line="360" w:lineRule="auto"/>
        <w:jc w:val="both"/>
        <w:rPr>
          <w:sz w:val="22"/>
          <w:szCs w:val="22"/>
        </w:rPr>
      </w:pPr>
      <w:r w:rsidRPr="00D4662D">
        <w:rPr>
          <w:sz w:val="22"/>
          <w:szCs w:val="22"/>
        </w:rPr>
        <w:t>………………………………………………………………………………………………</w:t>
      </w:r>
      <w:r>
        <w:rPr>
          <w:sz w:val="22"/>
          <w:szCs w:val="22"/>
        </w:rPr>
        <w:t>……………</w:t>
      </w:r>
    </w:p>
    <w:p w:rsidR="00B95194" w:rsidRPr="006B3FCC" w:rsidRDefault="00B95194" w:rsidP="00474D39">
      <w:pPr>
        <w:jc w:val="both"/>
        <w:rPr>
          <w:i/>
          <w:color w:val="FF0000"/>
        </w:rPr>
      </w:pPr>
    </w:p>
    <w:p w:rsidR="00B95194" w:rsidRDefault="00B95194" w:rsidP="00474D39">
      <w:pPr>
        <w:numPr>
          <w:ilvl w:val="0"/>
          <w:numId w:val="25"/>
        </w:numPr>
        <w:jc w:val="both"/>
        <w:rPr>
          <w:b/>
        </w:rPr>
      </w:pPr>
      <w:r w:rsidRPr="00D31C66">
        <w:rPr>
          <w:b/>
        </w:rPr>
        <w:t>możliwe transgraniczne oddziaływanie na środowisko</w:t>
      </w:r>
    </w:p>
    <w:p w:rsidR="00B95194" w:rsidRPr="00D31C66" w:rsidRDefault="00B95194" w:rsidP="00E15822">
      <w:pPr>
        <w:jc w:val="both"/>
        <w:rPr>
          <w:b/>
        </w:rPr>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31C66" w:rsidRDefault="00B95194" w:rsidP="00E15822">
      <w:pPr>
        <w:jc w:val="both"/>
        <w:rPr>
          <w:b/>
        </w:rPr>
      </w:pPr>
    </w:p>
    <w:p w:rsidR="00B95194" w:rsidRPr="00D31C66" w:rsidRDefault="00B95194" w:rsidP="00474D39">
      <w:pPr>
        <w:numPr>
          <w:ilvl w:val="0"/>
          <w:numId w:val="25"/>
        </w:numPr>
        <w:jc w:val="both"/>
        <w:rPr>
          <w:b/>
        </w:rPr>
      </w:pPr>
      <w:r w:rsidRPr="00D31C66">
        <w:rPr>
          <w:b/>
        </w:rPr>
        <w:t xml:space="preserve">obszary podlegające ochronie na podstawie ustawy z dnia 16 kwietnia 2004r. </w:t>
      </w:r>
      <w:r w:rsidRPr="00D31C66">
        <w:rPr>
          <w:b/>
        </w:rPr>
        <w:br/>
        <w:t>o ochronie przyrody oraz korytarze ekologiczne, znajdujące się w zasięgu znaczącego oddziaływania przedsięwzięcia</w:t>
      </w:r>
    </w:p>
    <w:p w:rsidR="00B95194" w:rsidRDefault="00B95194" w:rsidP="00474D39">
      <w:pPr>
        <w:jc w:val="both"/>
      </w:pPr>
      <w:r w:rsidRPr="00D31C66">
        <w:rPr>
          <w:i/>
          <w:sz w:val="20"/>
        </w:rPr>
        <w:t>(odnieść się do</w:t>
      </w:r>
      <w:r>
        <w:rPr>
          <w:i/>
          <w:sz w:val="20"/>
        </w:rPr>
        <w:t xml:space="preserve"> oddziaływania na formy ochrony przyrody: </w:t>
      </w:r>
      <w:r w:rsidRPr="00D31C66">
        <w:rPr>
          <w:i/>
          <w:sz w:val="20"/>
        </w:rPr>
        <w:t xml:space="preserve">parki narodowe, rezerwaty przyrody, parki krajobrazowe, obszary chronionego krajobrazu, obszary Natura 2000, pomniki przyrody, stanowiska dokumentacyjne, użytki ekologiczne, zespoły przyrodniczo- krajobrazowe, które znajdują się na terenie </w:t>
      </w:r>
      <w:r w:rsidRPr="0065678B">
        <w:rPr>
          <w:i/>
          <w:sz w:val="20"/>
          <w:szCs w:val="20"/>
        </w:rPr>
        <w:t>oraz  w zasięgu</w:t>
      </w:r>
      <w:r>
        <w:rPr>
          <w:i/>
          <w:sz w:val="20"/>
        </w:rPr>
        <w:t xml:space="preserve"> oddziaływania</w:t>
      </w:r>
      <w:r w:rsidRPr="00D31C66">
        <w:rPr>
          <w:i/>
          <w:sz w:val="20"/>
        </w:rPr>
        <w:t xml:space="preserve"> planowanego przedsięwzięcia. Informacje w tym zakresie można uzyskać na stronie internetowej </w:t>
      </w:r>
      <w:hyperlink r:id="rId1" w:history="1">
        <w:r w:rsidRPr="00D31C66">
          <w:rPr>
            <w:rStyle w:val="Hyperlink"/>
            <w:i/>
          </w:rPr>
          <w:t>www.geoserwis.gdos.gov.pl</w:t>
        </w:r>
      </w:hyperlink>
      <w:r w:rsidRPr="00D31C66">
        <w:t xml:space="preserve">) </w:t>
      </w:r>
    </w:p>
    <w:p w:rsidR="00B95194" w:rsidRDefault="00B95194" w:rsidP="00474D39">
      <w:pPr>
        <w:jc w:val="both"/>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31C66" w:rsidRDefault="00B95194" w:rsidP="00474D39">
      <w:pPr>
        <w:ind w:left="360"/>
        <w:jc w:val="both"/>
        <w:rPr>
          <w:b/>
        </w:rPr>
      </w:pPr>
    </w:p>
    <w:p w:rsidR="00B95194" w:rsidRDefault="00B95194" w:rsidP="00474D39">
      <w:pPr>
        <w:numPr>
          <w:ilvl w:val="0"/>
          <w:numId w:val="25"/>
        </w:numPr>
        <w:jc w:val="both"/>
        <w:rPr>
          <w:b/>
        </w:rPr>
      </w:pPr>
      <w:r w:rsidRPr="00D31C66">
        <w:rPr>
          <w:b/>
        </w:rPr>
        <w:t xml:space="preserve">wpływ planowanej drogi na bezpieczeństwo ruchu drogowego w przypadku drogi w transeuropejskiej sieci drogowej </w:t>
      </w:r>
    </w:p>
    <w:p w:rsidR="00B95194" w:rsidRPr="00D31C66" w:rsidRDefault="00B95194" w:rsidP="00E15822">
      <w:pPr>
        <w:jc w:val="both"/>
        <w:rPr>
          <w:b/>
        </w:rPr>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Default="00B95194" w:rsidP="00474D39">
      <w:pPr>
        <w:numPr>
          <w:ilvl w:val="0"/>
          <w:numId w:val="25"/>
        </w:numPr>
        <w:jc w:val="both"/>
        <w:rPr>
          <w:b/>
        </w:rPr>
      </w:pPr>
      <w:r w:rsidRPr="00D31C66">
        <w:rPr>
          <w:b/>
        </w:rPr>
        <w:t>przedsięwzięcia realizowane i zrealizowane, znajdujące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p w:rsidR="00B95194" w:rsidRPr="00D31C66" w:rsidRDefault="00B95194" w:rsidP="00E15822">
      <w:pPr>
        <w:jc w:val="both"/>
        <w:rPr>
          <w:b/>
        </w:rPr>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31C66" w:rsidRDefault="00B95194" w:rsidP="00474D39">
      <w:pPr>
        <w:ind w:left="360"/>
        <w:jc w:val="both"/>
        <w:rPr>
          <w:b/>
        </w:rPr>
      </w:pPr>
    </w:p>
    <w:p w:rsidR="00B95194" w:rsidRPr="00D31C66" w:rsidRDefault="00B95194" w:rsidP="00474D39">
      <w:pPr>
        <w:numPr>
          <w:ilvl w:val="0"/>
          <w:numId w:val="25"/>
        </w:numPr>
        <w:jc w:val="both"/>
        <w:rPr>
          <w:b/>
        </w:rPr>
      </w:pPr>
      <w:r w:rsidRPr="00D31C66">
        <w:rPr>
          <w:rStyle w:val="alb"/>
          <w:b/>
        </w:rPr>
        <w:t xml:space="preserve"> </w:t>
      </w:r>
      <w:r w:rsidRPr="00D31C66">
        <w:rPr>
          <w:b/>
        </w:rPr>
        <w:t>ryzyko wystąpienia poważnej awarii lub katastrofy naturalnej i budowlanej</w:t>
      </w:r>
    </w:p>
    <w:p w:rsidR="00B95194" w:rsidRDefault="00B95194" w:rsidP="00474D39">
      <w:pPr>
        <w:ind w:left="360"/>
        <w:jc w:val="both"/>
        <w:rPr>
          <w:i/>
          <w:sz w:val="20"/>
          <w:szCs w:val="20"/>
        </w:rPr>
      </w:pPr>
      <w:r w:rsidRPr="0065678B">
        <w:rPr>
          <w:i/>
          <w:sz w:val="20"/>
          <w:szCs w:val="20"/>
        </w:rPr>
        <w:t>(w szczególności należy opisać ryzyko wystąpienia emisji p</w:t>
      </w:r>
      <w:r>
        <w:rPr>
          <w:i/>
          <w:sz w:val="20"/>
          <w:szCs w:val="20"/>
        </w:rPr>
        <w:t>ożaru, eksplozji,</w:t>
      </w:r>
      <w:r w:rsidRPr="0065678B">
        <w:rPr>
          <w:i/>
          <w:sz w:val="20"/>
          <w:szCs w:val="20"/>
        </w:rPr>
        <w:t xml:space="preserve"> powstałe w trakcie procesu przemysłowego, magazynowania lub transportu, prowadzące do powstania zagrożenia zdrowia i życia ludzi </w:t>
      </w:r>
      <w:r>
        <w:rPr>
          <w:i/>
          <w:sz w:val="20"/>
          <w:szCs w:val="20"/>
        </w:rPr>
        <w:t xml:space="preserve"> lub środowiska)</w:t>
      </w:r>
    </w:p>
    <w:p w:rsidR="00B95194" w:rsidRPr="0065678B" w:rsidRDefault="00B95194" w:rsidP="00E15822">
      <w:pPr>
        <w:jc w:val="both"/>
        <w:rPr>
          <w:i/>
          <w:sz w:val="20"/>
          <w:szCs w:val="20"/>
        </w:rPr>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31C66" w:rsidRDefault="00B95194" w:rsidP="00474D39">
      <w:pPr>
        <w:ind w:left="360"/>
        <w:jc w:val="both"/>
        <w:rPr>
          <w:b/>
        </w:rPr>
      </w:pPr>
    </w:p>
    <w:p w:rsidR="00B95194" w:rsidRPr="00D31C66" w:rsidRDefault="00B95194" w:rsidP="00474D39">
      <w:pPr>
        <w:numPr>
          <w:ilvl w:val="0"/>
          <w:numId w:val="25"/>
        </w:numPr>
        <w:jc w:val="both"/>
        <w:rPr>
          <w:b/>
        </w:rPr>
      </w:pPr>
      <w:r w:rsidRPr="00D31C66">
        <w:rPr>
          <w:b/>
        </w:rPr>
        <w:t xml:space="preserve">przewidywane ilości i rodzaje wytwarzanych odpadów oraz ich wpływ na </w:t>
      </w:r>
      <w:r w:rsidRPr="00D31C66">
        <w:rPr>
          <w:rStyle w:val="Emphasis"/>
          <w:b/>
          <w:i w:val="0"/>
        </w:rPr>
        <w:t>środowisko</w:t>
      </w:r>
    </w:p>
    <w:p w:rsidR="00B95194" w:rsidRDefault="00B95194" w:rsidP="00474D39">
      <w:pPr>
        <w:ind w:left="360"/>
        <w:jc w:val="both"/>
        <w:rPr>
          <w:i/>
          <w:sz w:val="20"/>
          <w:szCs w:val="20"/>
        </w:rPr>
      </w:pPr>
      <w:r>
        <w:rPr>
          <w:i/>
          <w:sz w:val="20"/>
          <w:szCs w:val="20"/>
        </w:rPr>
        <w:t>(z podaniem rodzajów i kodów odpadów zgodnie z rozporządzeniem w sprawie katalogu odpadów)</w:t>
      </w:r>
    </w:p>
    <w:p w:rsidR="00B95194" w:rsidRPr="0065678B" w:rsidRDefault="00B95194" w:rsidP="00E15822">
      <w:pPr>
        <w:jc w:val="both"/>
        <w:rPr>
          <w:i/>
          <w:sz w:val="20"/>
          <w:szCs w:val="20"/>
        </w:rPr>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E15822" w:rsidRDefault="00B95194" w:rsidP="00474D39">
      <w:pPr>
        <w:numPr>
          <w:ilvl w:val="0"/>
          <w:numId w:val="25"/>
        </w:numPr>
        <w:jc w:val="both"/>
        <w:rPr>
          <w:rStyle w:val="Emphasis"/>
          <w:b/>
          <w:i w:val="0"/>
          <w:iCs w:val="0"/>
        </w:rPr>
      </w:pPr>
      <w:r w:rsidRPr="00D31C66">
        <w:rPr>
          <w:b/>
        </w:rPr>
        <w:t xml:space="preserve">prace rozbiórkowe dotyczące przedsięwzięć mogących znacząco oddziaływać na </w:t>
      </w:r>
      <w:r w:rsidRPr="00D31C66">
        <w:rPr>
          <w:rStyle w:val="Emphasis"/>
          <w:b/>
          <w:i w:val="0"/>
        </w:rPr>
        <w:t>środowisko</w:t>
      </w:r>
    </w:p>
    <w:p w:rsidR="00B95194" w:rsidRPr="00D31C66" w:rsidRDefault="00B95194" w:rsidP="00E15822">
      <w:pPr>
        <w:jc w:val="both"/>
        <w:rPr>
          <w:rStyle w:val="Emphasis"/>
          <w:b/>
          <w:i w:val="0"/>
          <w:iCs w:val="0"/>
        </w:rPr>
      </w:pP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D4662D" w:rsidRDefault="00B95194" w:rsidP="00E15822">
      <w:pPr>
        <w:spacing w:line="360" w:lineRule="auto"/>
        <w:jc w:val="both"/>
        <w:rPr>
          <w:sz w:val="22"/>
          <w:szCs w:val="22"/>
        </w:rPr>
      </w:pPr>
      <w:r w:rsidRPr="00D4662D">
        <w:rPr>
          <w:sz w:val="22"/>
          <w:szCs w:val="22"/>
        </w:rPr>
        <w:t>………………………………………………………………………………………………</w:t>
      </w:r>
      <w:r>
        <w:rPr>
          <w:sz w:val="22"/>
          <w:szCs w:val="22"/>
        </w:rPr>
        <w:t>…………</w:t>
      </w:r>
      <w:r w:rsidRPr="00D4662D">
        <w:rPr>
          <w:sz w:val="22"/>
          <w:szCs w:val="22"/>
        </w:rPr>
        <w:t>…</w:t>
      </w:r>
    </w:p>
    <w:p w:rsidR="00B95194" w:rsidRPr="005362D9" w:rsidRDefault="00B95194" w:rsidP="00474D39">
      <w:pPr>
        <w:jc w:val="both"/>
        <w:rPr>
          <w:i/>
          <w:color w:val="FF0000"/>
        </w:rPr>
      </w:pPr>
    </w:p>
    <w:p w:rsidR="00B95194" w:rsidRDefault="00B95194" w:rsidP="00474D39">
      <w:pPr>
        <w:jc w:val="both"/>
        <w:rPr>
          <w:i/>
          <w:color w:val="FF0000"/>
        </w:rPr>
      </w:pPr>
    </w:p>
    <w:p w:rsidR="00B95194" w:rsidRDefault="00B95194" w:rsidP="00474D39">
      <w:pPr>
        <w:jc w:val="both"/>
        <w:rPr>
          <w:i/>
          <w:color w:val="FF0000"/>
        </w:rPr>
      </w:pPr>
    </w:p>
    <w:p w:rsidR="00B95194" w:rsidRDefault="00B95194" w:rsidP="00474D39">
      <w:pPr>
        <w:jc w:val="both"/>
        <w:rPr>
          <w:i/>
          <w:color w:val="FF0000"/>
        </w:rPr>
      </w:pPr>
    </w:p>
    <w:p w:rsidR="00B95194" w:rsidRDefault="00B95194" w:rsidP="00474D39">
      <w:pPr>
        <w:jc w:val="both"/>
        <w:rPr>
          <w:i/>
          <w:color w:val="FF0000"/>
        </w:rPr>
      </w:pPr>
    </w:p>
    <w:p w:rsidR="00B95194" w:rsidRDefault="00B95194" w:rsidP="00474D39">
      <w:pPr>
        <w:jc w:val="both"/>
        <w:rPr>
          <w:i/>
          <w:color w:val="FF0000"/>
        </w:rPr>
      </w:pPr>
    </w:p>
    <w:p w:rsidR="00B95194" w:rsidRDefault="00B95194" w:rsidP="00474D39">
      <w:pPr>
        <w:jc w:val="both"/>
        <w:rPr>
          <w:i/>
          <w:color w:val="FF0000"/>
        </w:rPr>
      </w:pPr>
    </w:p>
    <w:p w:rsidR="00B95194" w:rsidRPr="00D31C66" w:rsidRDefault="00B95194" w:rsidP="00474D39">
      <w:pPr>
        <w:jc w:val="both"/>
        <w:rPr>
          <w:i/>
        </w:rPr>
      </w:pPr>
    </w:p>
    <w:p w:rsidR="00B95194" w:rsidRPr="00D31C66" w:rsidRDefault="00B95194" w:rsidP="00474D39">
      <w:pPr>
        <w:jc w:val="both"/>
      </w:pPr>
      <w:r w:rsidRPr="00D31C66">
        <w:t>…………………………………                                     ………………………………………</w:t>
      </w:r>
    </w:p>
    <w:p w:rsidR="00B95194" w:rsidRDefault="00B95194" w:rsidP="00474D39">
      <w:pPr>
        <w:ind w:left="5529" w:hanging="5529"/>
        <w:jc w:val="both"/>
        <w:rPr>
          <w:i/>
          <w:sz w:val="20"/>
          <w:szCs w:val="20"/>
        </w:rPr>
      </w:pPr>
      <w:r w:rsidRPr="00D31C66">
        <w:rPr>
          <w:i/>
          <w:sz w:val="20"/>
          <w:szCs w:val="20"/>
        </w:rPr>
        <w:t>(data sporządzenia karty informacyjnej</w:t>
      </w:r>
      <w:r>
        <w:rPr>
          <w:i/>
          <w:sz w:val="20"/>
          <w:szCs w:val="20"/>
        </w:rPr>
        <w:t xml:space="preserve">                                        </w:t>
      </w:r>
      <w:r>
        <w:rPr>
          <w:i/>
        </w:rPr>
        <w:t>(</w:t>
      </w:r>
      <w:r>
        <w:rPr>
          <w:i/>
          <w:sz w:val="20"/>
        </w:rPr>
        <w:t xml:space="preserve">podpis oraz imię i nazwisko </w:t>
      </w:r>
      <w:r w:rsidRPr="00D31C66">
        <w:rPr>
          <w:i/>
          <w:sz w:val="20"/>
        </w:rPr>
        <w:t>autora</w:t>
      </w:r>
      <w:r>
        <w:rPr>
          <w:i/>
          <w:sz w:val="20"/>
        </w:rPr>
        <w:t>/kierownika</w:t>
      </w:r>
    </w:p>
    <w:p w:rsidR="00B95194" w:rsidRPr="00D31C66" w:rsidRDefault="00B95194" w:rsidP="00474D39">
      <w:pPr>
        <w:ind w:left="5529" w:hanging="5529"/>
        <w:jc w:val="both"/>
        <w:rPr>
          <w:i/>
        </w:rPr>
      </w:pPr>
      <w:r>
        <w:rPr>
          <w:i/>
          <w:sz w:val="20"/>
          <w:szCs w:val="20"/>
        </w:rPr>
        <w:t>przedsięwzięcia</w:t>
      </w:r>
      <w:r w:rsidRPr="00D31C66">
        <w:rPr>
          <w:i/>
          <w:sz w:val="20"/>
          <w:szCs w:val="20"/>
        </w:rPr>
        <w:t>)</w:t>
      </w:r>
      <w:r w:rsidRPr="00741F6C">
        <w:rPr>
          <w:i/>
          <w:sz w:val="20"/>
        </w:rPr>
        <w:t xml:space="preserve"> </w:t>
      </w:r>
      <w:r>
        <w:rPr>
          <w:i/>
          <w:sz w:val="20"/>
        </w:rPr>
        <w:t xml:space="preserve">                                                                             zespołu autorów </w:t>
      </w:r>
      <w:r w:rsidRPr="00D31C66">
        <w:rPr>
          <w:i/>
          <w:sz w:val="20"/>
        </w:rPr>
        <w:t>karty informacyjnej</w:t>
      </w:r>
      <w:r>
        <w:rPr>
          <w:i/>
          <w:sz w:val="20"/>
          <w:szCs w:val="20"/>
        </w:rPr>
        <w:t xml:space="preserve">                                                                  </w:t>
      </w:r>
    </w:p>
    <w:p w:rsidR="00B95194" w:rsidRPr="006B3FCC" w:rsidRDefault="00B95194" w:rsidP="00474D39">
      <w:pPr>
        <w:rPr>
          <w:color w:val="FF0000"/>
        </w:rPr>
      </w:pPr>
      <w:r>
        <w:rPr>
          <w:i/>
          <w:sz w:val="20"/>
        </w:rPr>
        <w:t xml:space="preserve">                                                                                                       przedsięwzięcia</w:t>
      </w:r>
      <w:r w:rsidRPr="00D31C66">
        <w:rPr>
          <w:i/>
          <w:sz w:val="20"/>
        </w:rPr>
        <w:t>)</w:t>
      </w:r>
    </w:p>
    <w:p w:rsidR="00B95194" w:rsidRPr="006B3FCC" w:rsidRDefault="00B95194" w:rsidP="00474D39">
      <w:pPr>
        <w:jc w:val="both"/>
        <w:rPr>
          <w:i/>
          <w:color w:val="FF0000"/>
        </w:rPr>
      </w:pPr>
      <w:r>
        <w:rPr>
          <w:i/>
          <w:color w:val="FF0000"/>
        </w:rPr>
        <w:tab/>
      </w:r>
      <w:r>
        <w:rPr>
          <w:i/>
          <w:color w:val="FF0000"/>
        </w:rPr>
        <w:tab/>
      </w:r>
      <w:r>
        <w:rPr>
          <w:i/>
          <w:color w:val="FF0000"/>
        </w:rPr>
        <w:tab/>
      </w:r>
      <w:r>
        <w:rPr>
          <w:i/>
          <w:color w:val="FF0000"/>
        </w:rPr>
        <w:tab/>
      </w:r>
      <w:r>
        <w:rPr>
          <w:i/>
          <w:color w:val="FF0000"/>
        </w:rPr>
        <w:tab/>
      </w:r>
      <w:r>
        <w:rPr>
          <w:i/>
          <w:color w:val="FF0000"/>
        </w:rPr>
        <w:tab/>
      </w:r>
      <w:r>
        <w:rPr>
          <w:i/>
          <w:color w:val="FF0000"/>
        </w:rPr>
        <w:tab/>
      </w:r>
      <w:r w:rsidRPr="008F69C8">
        <w:rPr>
          <w:i/>
          <w:color w:val="548DD4"/>
        </w:rPr>
        <w:t xml:space="preserve">          </w:t>
      </w:r>
    </w:p>
    <w:p w:rsidR="00B95194" w:rsidRPr="006B3FCC" w:rsidRDefault="00B95194" w:rsidP="00474D39">
      <w:pPr>
        <w:jc w:val="both"/>
        <w:rPr>
          <w:i/>
          <w:color w:val="FF0000"/>
        </w:rPr>
      </w:pPr>
    </w:p>
    <w:p w:rsidR="00B95194" w:rsidRPr="006B3FCC" w:rsidRDefault="00B95194" w:rsidP="00474D39">
      <w:pPr>
        <w:rPr>
          <w:color w:val="FF0000"/>
        </w:rPr>
      </w:pPr>
    </w:p>
    <w:p w:rsidR="00B95194" w:rsidRDefault="00B95194" w:rsidP="00474D3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194" w:rsidRDefault="00B95194" w:rsidP="006A0530">
      <w:r>
        <w:separator/>
      </w:r>
    </w:p>
  </w:footnote>
  <w:footnote w:type="continuationSeparator" w:id="0">
    <w:p w:rsidR="00B95194" w:rsidRDefault="00B95194" w:rsidP="006A05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E810A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AE3F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4A457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83278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C3AA7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9E6D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0699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DCB8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FCB9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D8BB7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0000003"/>
    <w:multiLevelType w:val="multilevel"/>
    <w:tmpl w:val="CA1AF0F4"/>
    <w:name w:val="WW8Num3"/>
    <w:lvl w:ilvl="0">
      <w:start w:val="1"/>
      <w:numFmt w:val="decimal"/>
      <w:lvlText w:val="%1)"/>
      <w:lvlJc w:val="left"/>
      <w:pPr>
        <w:tabs>
          <w:tab w:val="num" w:pos="360"/>
        </w:tabs>
        <w:ind w:left="360" w:hanging="360"/>
      </w:pPr>
      <w:rPr>
        <w:rFonts w:cs="Times New Roman"/>
        <w:b/>
      </w:rPr>
    </w:lvl>
    <w:lvl w:ilvl="1" w:tentative="1">
      <w:start w:val="1"/>
      <w:numFmt w:val="lowerLetter"/>
      <w:pStyle w:val="Normal"/>
      <w:lvlText w:val="%2."/>
      <w:lvlJc w:val="left"/>
      <w:pPr>
        <w:tabs>
          <w:tab w:val="num" w:pos="1440"/>
        </w:tabs>
        <w:ind w:left="1440" w:hanging="360"/>
      </w:pPr>
      <w:rPr>
        <w:rFonts w:cs="Times New Roman"/>
      </w:rPr>
    </w:lvl>
    <w:lvl w:ilvl="2" w:tentative="1">
      <w:start w:val="1"/>
      <w:numFmt w:val="lowerRoman"/>
      <w:pStyle w:val="Normal"/>
      <w:lvlText w:val="%3."/>
      <w:lvlJc w:val="right"/>
      <w:pPr>
        <w:tabs>
          <w:tab w:val="num" w:pos="2160"/>
        </w:tabs>
        <w:ind w:left="2160" w:hanging="180"/>
      </w:pPr>
      <w:rPr>
        <w:rFonts w:cs="Times New Roman"/>
      </w:rPr>
    </w:lvl>
    <w:lvl w:ilvl="3" w:tentative="1">
      <w:start w:val="1"/>
      <w:numFmt w:val="decimal"/>
      <w:pStyle w:val="Normal"/>
      <w:lvlText w:val="%4."/>
      <w:lvlJc w:val="left"/>
      <w:pPr>
        <w:tabs>
          <w:tab w:val="num" w:pos="2880"/>
        </w:tabs>
        <w:ind w:left="2880" w:hanging="360"/>
      </w:pPr>
      <w:rPr>
        <w:rFonts w:cs="Times New Roman"/>
      </w:rPr>
    </w:lvl>
    <w:lvl w:ilvl="4" w:tentative="1">
      <w:start w:val="1"/>
      <w:numFmt w:val="lowerLetter"/>
      <w:pStyle w:val="Normal"/>
      <w:lvlText w:val="%5."/>
      <w:lvlJc w:val="left"/>
      <w:pPr>
        <w:tabs>
          <w:tab w:val="num" w:pos="3600"/>
        </w:tabs>
        <w:ind w:left="3600" w:hanging="360"/>
      </w:pPr>
      <w:rPr>
        <w:rFonts w:cs="Times New Roman"/>
      </w:rPr>
    </w:lvl>
    <w:lvl w:ilvl="5" w:tentative="1">
      <w:start w:val="1"/>
      <w:numFmt w:val="lowerRoman"/>
      <w:pStyle w:val="Normal"/>
      <w:lvlText w:val="%6."/>
      <w:lvlJc w:val="right"/>
      <w:pPr>
        <w:tabs>
          <w:tab w:val="num" w:pos="4320"/>
        </w:tabs>
        <w:ind w:left="4320" w:hanging="180"/>
      </w:pPr>
      <w:rPr>
        <w:rFonts w:cs="Times New Roman"/>
      </w:rPr>
    </w:lvl>
    <w:lvl w:ilvl="6" w:tentative="1">
      <w:start w:val="1"/>
      <w:numFmt w:val="decimal"/>
      <w:pStyle w:val="Normal"/>
      <w:lvlText w:val="%7."/>
      <w:lvlJc w:val="left"/>
      <w:pPr>
        <w:tabs>
          <w:tab w:val="num" w:pos="5040"/>
        </w:tabs>
        <w:ind w:left="5040" w:hanging="360"/>
      </w:pPr>
      <w:rPr>
        <w:rFonts w:cs="Times New Roman"/>
      </w:rPr>
    </w:lvl>
    <w:lvl w:ilvl="7" w:tentative="1">
      <w:start w:val="1"/>
      <w:numFmt w:val="lowerLetter"/>
      <w:pStyle w:val="Normal"/>
      <w:lvlText w:val="%8."/>
      <w:lvlJc w:val="left"/>
      <w:pPr>
        <w:tabs>
          <w:tab w:val="num" w:pos="5760"/>
        </w:tabs>
        <w:ind w:left="5760" w:hanging="360"/>
      </w:pPr>
      <w:rPr>
        <w:rFonts w:cs="Times New Roman"/>
      </w:rPr>
    </w:lvl>
    <w:lvl w:ilvl="8" w:tentative="1">
      <w:start w:val="1"/>
      <w:numFmt w:val="lowerRoman"/>
      <w:pStyle w:val="Normal"/>
      <w:lvlText w:val="%9."/>
      <w:lvlJc w:val="right"/>
      <w:pPr>
        <w:tabs>
          <w:tab w:val="num" w:pos="6480"/>
        </w:tabs>
        <w:ind w:left="6480" w:hanging="180"/>
      </w:pPr>
      <w:rPr>
        <w:rFonts w:cs="Times New Roman"/>
      </w:rPr>
    </w:lvl>
  </w:abstractNum>
  <w:abstractNum w:abstractNumId="12">
    <w:nsid w:val="00000004"/>
    <w:multiLevelType w:val="singleLevel"/>
    <w:tmpl w:val="00000004"/>
    <w:name w:val="WW8Num4"/>
    <w:lvl w:ilvl="0">
      <w:start w:val="1"/>
      <w:numFmt w:val="bullet"/>
      <w:lvlText w:val=""/>
      <w:lvlJc w:val="left"/>
      <w:pPr>
        <w:tabs>
          <w:tab w:val="num" w:pos="360"/>
        </w:tabs>
        <w:ind w:left="360" w:hanging="360"/>
      </w:pPr>
      <w:rPr>
        <w:rFonts w:ascii="Symbol" w:hAnsi="Symbol"/>
        <w:b/>
      </w:rPr>
    </w:lvl>
  </w:abstractNum>
  <w:abstractNum w:abstractNumId="13">
    <w:nsid w:val="00000005"/>
    <w:multiLevelType w:val="singleLevel"/>
    <w:tmpl w:val="00000005"/>
    <w:name w:val="WW8Num5"/>
    <w:lvl w:ilvl="0">
      <w:start w:val="1"/>
      <w:numFmt w:val="bullet"/>
      <w:lvlText w:val=""/>
      <w:lvlJc w:val="left"/>
      <w:pPr>
        <w:tabs>
          <w:tab w:val="num" w:pos="360"/>
        </w:tabs>
        <w:ind w:left="360" w:hanging="360"/>
      </w:pPr>
      <w:rPr>
        <w:rFonts w:ascii="Symbol" w:hAnsi="Symbol"/>
        <w:b/>
      </w:rPr>
    </w:lvl>
  </w:abstractNum>
  <w:abstractNum w:abstractNumId="14">
    <w:nsid w:val="00000006"/>
    <w:multiLevelType w:val="singleLevel"/>
    <w:tmpl w:val="00000006"/>
    <w:name w:val="WW8Num6"/>
    <w:lvl w:ilvl="0">
      <w:start w:val="3"/>
      <w:numFmt w:val="decimal"/>
      <w:lvlText w:val="%1)"/>
      <w:lvlJc w:val="left"/>
      <w:pPr>
        <w:tabs>
          <w:tab w:val="num" w:pos="360"/>
        </w:tabs>
        <w:ind w:left="360" w:hanging="360"/>
      </w:pPr>
      <w:rPr>
        <w:rFonts w:cs="Times New Roman"/>
        <w:b/>
      </w:rPr>
    </w:lvl>
  </w:abstractNum>
  <w:abstractNum w:abstractNumId="15">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16">
    <w:nsid w:val="00000008"/>
    <w:multiLevelType w:val="singleLevel"/>
    <w:tmpl w:val="00000008"/>
    <w:name w:val="WW8Num8"/>
    <w:lvl w:ilvl="0">
      <w:start w:val="1"/>
      <w:numFmt w:val="lowerLetter"/>
      <w:lvlText w:val="%1)"/>
      <w:lvlJc w:val="left"/>
      <w:pPr>
        <w:tabs>
          <w:tab w:val="num" w:pos="720"/>
        </w:tabs>
        <w:ind w:left="720" w:hanging="360"/>
      </w:pPr>
      <w:rPr>
        <w:rFonts w:cs="Times New Roman"/>
      </w:rPr>
    </w:lvl>
  </w:abstractNum>
  <w:abstractNum w:abstractNumId="17">
    <w:nsid w:val="00000009"/>
    <w:multiLevelType w:val="singleLevel"/>
    <w:tmpl w:val="00000009"/>
    <w:name w:val="WW8Num9"/>
    <w:lvl w:ilvl="0">
      <w:start w:val="9"/>
      <w:numFmt w:val="decimal"/>
      <w:lvlText w:val="%1)"/>
      <w:lvlJc w:val="left"/>
      <w:pPr>
        <w:tabs>
          <w:tab w:val="num" w:pos="360"/>
        </w:tabs>
        <w:ind w:left="360" w:hanging="360"/>
      </w:pPr>
      <w:rPr>
        <w:rFonts w:cs="Times New Roman"/>
        <w:b/>
      </w:rPr>
    </w:lvl>
  </w:abstractNum>
  <w:abstractNum w:abstractNumId="18">
    <w:nsid w:val="0000000A"/>
    <w:multiLevelType w:val="multilevel"/>
    <w:tmpl w:val="0000000A"/>
    <w:name w:val="WW8Num10"/>
    <w:lvl w:ilvl="0">
      <w:start w:val="1"/>
      <w:numFmt w:val="bullet"/>
      <w:lvlText w:val=""/>
      <w:lvlJc w:val="left"/>
      <w:pPr>
        <w:tabs>
          <w:tab w:val="num" w:pos="360"/>
        </w:tabs>
        <w:ind w:left="360" w:hanging="360"/>
      </w:pPr>
      <w:rPr>
        <w:rFonts w:ascii="Symbol" w:hAnsi="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1E96577"/>
    <w:multiLevelType w:val="hybridMultilevel"/>
    <w:tmpl w:val="939A02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B514F17"/>
    <w:multiLevelType w:val="hybridMultilevel"/>
    <w:tmpl w:val="F5F2CAD6"/>
    <w:lvl w:ilvl="0" w:tplc="EE5E44E0">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E4D060F"/>
    <w:multiLevelType w:val="hybridMultilevel"/>
    <w:tmpl w:val="DCA421A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EEB20E0"/>
    <w:multiLevelType w:val="hybridMultilevel"/>
    <w:tmpl w:val="FB0475DE"/>
    <w:lvl w:ilvl="0" w:tplc="04150011">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26B093C"/>
    <w:multiLevelType w:val="multilevel"/>
    <w:tmpl w:val="FB0475DE"/>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DC63415"/>
    <w:multiLevelType w:val="hybridMultilevel"/>
    <w:tmpl w:val="C25A7554"/>
    <w:lvl w:ilvl="0" w:tplc="FA18FC32">
      <w:start w:val="1"/>
      <w:numFmt w:val="lowerLetter"/>
      <w:lvlText w:val="%1)"/>
      <w:lvlJc w:val="left"/>
      <w:pPr>
        <w:ind w:left="1106" w:hanging="360"/>
      </w:pPr>
      <w:rPr>
        <w:rFonts w:cs="Times New Roman" w:hint="default"/>
      </w:rPr>
    </w:lvl>
    <w:lvl w:ilvl="1" w:tplc="04150019" w:tentative="1">
      <w:start w:val="1"/>
      <w:numFmt w:val="lowerLetter"/>
      <w:lvlText w:val="%2."/>
      <w:lvlJc w:val="left"/>
      <w:pPr>
        <w:ind w:left="1826" w:hanging="360"/>
      </w:pPr>
      <w:rPr>
        <w:rFonts w:cs="Times New Roman"/>
      </w:rPr>
    </w:lvl>
    <w:lvl w:ilvl="2" w:tplc="0415001B" w:tentative="1">
      <w:start w:val="1"/>
      <w:numFmt w:val="lowerRoman"/>
      <w:lvlText w:val="%3."/>
      <w:lvlJc w:val="right"/>
      <w:pPr>
        <w:ind w:left="2546" w:hanging="180"/>
      </w:pPr>
      <w:rPr>
        <w:rFonts w:cs="Times New Roman"/>
      </w:rPr>
    </w:lvl>
    <w:lvl w:ilvl="3" w:tplc="0415000F" w:tentative="1">
      <w:start w:val="1"/>
      <w:numFmt w:val="decimal"/>
      <w:lvlText w:val="%4."/>
      <w:lvlJc w:val="left"/>
      <w:pPr>
        <w:ind w:left="3266" w:hanging="360"/>
      </w:pPr>
      <w:rPr>
        <w:rFonts w:cs="Times New Roman"/>
      </w:rPr>
    </w:lvl>
    <w:lvl w:ilvl="4" w:tplc="04150019" w:tentative="1">
      <w:start w:val="1"/>
      <w:numFmt w:val="lowerLetter"/>
      <w:lvlText w:val="%5."/>
      <w:lvlJc w:val="left"/>
      <w:pPr>
        <w:ind w:left="3986" w:hanging="360"/>
      </w:pPr>
      <w:rPr>
        <w:rFonts w:cs="Times New Roman"/>
      </w:rPr>
    </w:lvl>
    <w:lvl w:ilvl="5" w:tplc="0415001B" w:tentative="1">
      <w:start w:val="1"/>
      <w:numFmt w:val="lowerRoman"/>
      <w:lvlText w:val="%6."/>
      <w:lvlJc w:val="right"/>
      <w:pPr>
        <w:ind w:left="4706" w:hanging="180"/>
      </w:pPr>
      <w:rPr>
        <w:rFonts w:cs="Times New Roman"/>
      </w:rPr>
    </w:lvl>
    <w:lvl w:ilvl="6" w:tplc="0415000F" w:tentative="1">
      <w:start w:val="1"/>
      <w:numFmt w:val="decimal"/>
      <w:lvlText w:val="%7."/>
      <w:lvlJc w:val="left"/>
      <w:pPr>
        <w:ind w:left="5426" w:hanging="360"/>
      </w:pPr>
      <w:rPr>
        <w:rFonts w:cs="Times New Roman"/>
      </w:rPr>
    </w:lvl>
    <w:lvl w:ilvl="7" w:tplc="04150019" w:tentative="1">
      <w:start w:val="1"/>
      <w:numFmt w:val="lowerLetter"/>
      <w:lvlText w:val="%8."/>
      <w:lvlJc w:val="left"/>
      <w:pPr>
        <w:ind w:left="6146" w:hanging="360"/>
      </w:pPr>
      <w:rPr>
        <w:rFonts w:cs="Times New Roman"/>
      </w:rPr>
    </w:lvl>
    <w:lvl w:ilvl="8" w:tplc="0415001B" w:tentative="1">
      <w:start w:val="1"/>
      <w:numFmt w:val="lowerRoman"/>
      <w:lvlText w:val="%9."/>
      <w:lvlJc w:val="right"/>
      <w:pPr>
        <w:ind w:left="6866" w:hanging="180"/>
      </w:pPr>
      <w:rPr>
        <w:rFonts w:cs="Times New Roman"/>
      </w:rPr>
    </w:lvl>
  </w:abstractNum>
  <w:abstractNum w:abstractNumId="25">
    <w:nsid w:val="6BA617CC"/>
    <w:multiLevelType w:val="hybridMultilevel"/>
    <w:tmpl w:val="65EA4562"/>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nsid w:val="73B77BFA"/>
    <w:multiLevelType w:val="hybridMultilevel"/>
    <w:tmpl w:val="4FA2569E"/>
    <w:lvl w:ilvl="0" w:tplc="0415000F">
      <w:start w:val="1"/>
      <w:numFmt w:val="decimal"/>
      <w:lvlText w:val="%1."/>
      <w:lvlJc w:val="left"/>
      <w:pPr>
        <w:tabs>
          <w:tab w:val="num" w:pos="360"/>
        </w:tabs>
        <w:ind w:left="360" w:hanging="360"/>
      </w:pPr>
      <w:rPr>
        <w:rFonts w:cs="Times New Roman" w:hint="default"/>
      </w:rPr>
    </w:lvl>
    <w:lvl w:ilvl="1" w:tplc="04150005">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nsid w:val="7E66538B"/>
    <w:multiLevelType w:val="hybridMultilevel"/>
    <w:tmpl w:val="ABB610EE"/>
    <w:lvl w:ilvl="0" w:tplc="04150005">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E6A0851"/>
    <w:multiLevelType w:val="hybridMultilevel"/>
    <w:tmpl w:val="6E8C87D0"/>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0"/>
  </w:num>
  <w:num w:numId="2">
    <w:abstractNumId w:val="28"/>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2"/>
  </w:num>
  <w:num w:numId="23">
    <w:abstractNumId w:val="23"/>
  </w:num>
  <w:num w:numId="24">
    <w:abstractNumId w:val="11"/>
    <w:lvlOverride w:ilvl="0">
      <w:startOverride w:val="5"/>
    </w:lvlOverride>
  </w:num>
  <w:num w:numId="25">
    <w:abstractNumId w:val="26"/>
  </w:num>
  <w:num w:numId="26">
    <w:abstractNumId w:val="25"/>
  </w:num>
  <w:num w:numId="27">
    <w:abstractNumId w:val="27"/>
  </w:num>
  <w:num w:numId="28">
    <w:abstractNumId w:val="19"/>
  </w:num>
  <w:num w:numId="29">
    <w:abstractNumId w:val="21"/>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530"/>
    <w:rsid w:val="0001058D"/>
    <w:rsid w:val="000206EC"/>
    <w:rsid w:val="000429EC"/>
    <w:rsid w:val="00063A7A"/>
    <w:rsid w:val="00075152"/>
    <w:rsid w:val="0008747B"/>
    <w:rsid w:val="000933C3"/>
    <w:rsid w:val="000C77D2"/>
    <w:rsid w:val="00125D33"/>
    <w:rsid w:val="00133C13"/>
    <w:rsid w:val="001758DE"/>
    <w:rsid w:val="0019015F"/>
    <w:rsid w:val="001A36F8"/>
    <w:rsid w:val="002256E5"/>
    <w:rsid w:val="0024250D"/>
    <w:rsid w:val="00282F86"/>
    <w:rsid w:val="002A39F1"/>
    <w:rsid w:val="002C10BB"/>
    <w:rsid w:val="002E55EB"/>
    <w:rsid w:val="002F764F"/>
    <w:rsid w:val="002F777B"/>
    <w:rsid w:val="00305D40"/>
    <w:rsid w:val="00332863"/>
    <w:rsid w:val="003671A1"/>
    <w:rsid w:val="0037584C"/>
    <w:rsid w:val="003923D2"/>
    <w:rsid w:val="003F2594"/>
    <w:rsid w:val="00413222"/>
    <w:rsid w:val="00440F7D"/>
    <w:rsid w:val="00474D39"/>
    <w:rsid w:val="00481740"/>
    <w:rsid w:val="004E1C27"/>
    <w:rsid w:val="0051490D"/>
    <w:rsid w:val="00536281"/>
    <w:rsid w:val="005362D9"/>
    <w:rsid w:val="00540B56"/>
    <w:rsid w:val="00544501"/>
    <w:rsid w:val="00565C2F"/>
    <w:rsid w:val="0058535F"/>
    <w:rsid w:val="005F7D9A"/>
    <w:rsid w:val="006113C5"/>
    <w:rsid w:val="006314C5"/>
    <w:rsid w:val="0065678B"/>
    <w:rsid w:val="006633F6"/>
    <w:rsid w:val="006A0530"/>
    <w:rsid w:val="006B3FCC"/>
    <w:rsid w:val="006E64C0"/>
    <w:rsid w:val="006E72AC"/>
    <w:rsid w:val="00724008"/>
    <w:rsid w:val="007309D7"/>
    <w:rsid w:val="00741F6C"/>
    <w:rsid w:val="007460EC"/>
    <w:rsid w:val="00775D24"/>
    <w:rsid w:val="007B5AAF"/>
    <w:rsid w:val="007E1250"/>
    <w:rsid w:val="008137A7"/>
    <w:rsid w:val="008265DC"/>
    <w:rsid w:val="008303BB"/>
    <w:rsid w:val="00845178"/>
    <w:rsid w:val="00870A1F"/>
    <w:rsid w:val="00874549"/>
    <w:rsid w:val="00886D66"/>
    <w:rsid w:val="0089081C"/>
    <w:rsid w:val="008A0054"/>
    <w:rsid w:val="008B40E2"/>
    <w:rsid w:val="008D2FA9"/>
    <w:rsid w:val="008F69C8"/>
    <w:rsid w:val="008F782D"/>
    <w:rsid w:val="009258BF"/>
    <w:rsid w:val="00983396"/>
    <w:rsid w:val="009E5379"/>
    <w:rsid w:val="00A25904"/>
    <w:rsid w:val="00A25968"/>
    <w:rsid w:val="00A4789B"/>
    <w:rsid w:val="00A55B3F"/>
    <w:rsid w:val="00A84550"/>
    <w:rsid w:val="00AB346A"/>
    <w:rsid w:val="00AC112C"/>
    <w:rsid w:val="00AD0E34"/>
    <w:rsid w:val="00AD22AB"/>
    <w:rsid w:val="00AD3EE9"/>
    <w:rsid w:val="00AD3F74"/>
    <w:rsid w:val="00AD5091"/>
    <w:rsid w:val="00AF1578"/>
    <w:rsid w:val="00AF4933"/>
    <w:rsid w:val="00B05879"/>
    <w:rsid w:val="00B123DF"/>
    <w:rsid w:val="00B226CC"/>
    <w:rsid w:val="00B75366"/>
    <w:rsid w:val="00B86DB1"/>
    <w:rsid w:val="00B95194"/>
    <w:rsid w:val="00BF27C5"/>
    <w:rsid w:val="00C20215"/>
    <w:rsid w:val="00C21A18"/>
    <w:rsid w:val="00C43422"/>
    <w:rsid w:val="00CA60EF"/>
    <w:rsid w:val="00CC241D"/>
    <w:rsid w:val="00CC46E8"/>
    <w:rsid w:val="00CC7822"/>
    <w:rsid w:val="00CD2E90"/>
    <w:rsid w:val="00D0708C"/>
    <w:rsid w:val="00D10B24"/>
    <w:rsid w:val="00D20C02"/>
    <w:rsid w:val="00D23D7D"/>
    <w:rsid w:val="00D31C66"/>
    <w:rsid w:val="00D40FF1"/>
    <w:rsid w:val="00D4662D"/>
    <w:rsid w:val="00D65D37"/>
    <w:rsid w:val="00D74F9E"/>
    <w:rsid w:val="00DB3233"/>
    <w:rsid w:val="00DF4EAC"/>
    <w:rsid w:val="00E15822"/>
    <w:rsid w:val="00E23410"/>
    <w:rsid w:val="00E45E17"/>
    <w:rsid w:val="00E46BC6"/>
    <w:rsid w:val="00E54A77"/>
    <w:rsid w:val="00E952FB"/>
    <w:rsid w:val="00EA21D3"/>
    <w:rsid w:val="00EB521F"/>
    <w:rsid w:val="00EC7AC8"/>
    <w:rsid w:val="00ED6C3A"/>
    <w:rsid w:val="00EE7086"/>
    <w:rsid w:val="00EF0EA8"/>
    <w:rsid w:val="00EF0EB7"/>
    <w:rsid w:val="00F84C35"/>
    <w:rsid w:val="00FA689B"/>
    <w:rsid w:val="00FC2C37"/>
    <w:rsid w:val="00FD04C2"/>
    <w:rsid w:val="00FD194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530"/>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671A1"/>
    <w:pPr>
      <w:keepNext/>
      <w:widowControl w:val="0"/>
      <w:numPr>
        <w:numId w:val="3"/>
      </w:numPr>
      <w:suppressAutoHyphens/>
      <w:spacing w:line="360" w:lineRule="auto"/>
      <w:outlineLvl w:val="0"/>
    </w:pPr>
    <w:rPr>
      <w:rFonts w:ascii="Arial" w:eastAsia="Calibri" w:hAnsi="Arial" w:cs="Tahoma"/>
      <w:color w:val="000000"/>
      <w:sz w:val="22"/>
      <w:u w:val="single"/>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71A1"/>
    <w:rPr>
      <w:rFonts w:ascii="Arial" w:hAnsi="Arial" w:cs="Tahoma"/>
      <w:color w:val="000000"/>
      <w:sz w:val="24"/>
      <w:szCs w:val="24"/>
      <w:u w:val="single"/>
      <w:lang w:val="en-US" w:eastAsia="en-US" w:bidi="ar-SA"/>
    </w:rPr>
  </w:style>
  <w:style w:type="paragraph" w:styleId="EndnoteText">
    <w:name w:val="endnote text"/>
    <w:basedOn w:val="Normal"/>
    <w:link w:val="EndnoteTextChar"/>
    <w:uiPriority w:val="99"/>
    <w:semiHidden/>
    <w:rsid w:val="006A0530"/>
    <w:rPr>
      <w:sz w:val="20"/>
      <w:szCs w:val="20"/>
    </w:rPr>
  </w:style>
  <w:style w:type="character" w:customStyle="1" w:styleId="EndnoteTextChar">
    <w:name w:val="Endnote Text Char"/>
    <w:basedOn w:val="DefaultParagraphFont"/>
    <w:link w:val="EndnoteText"/>
    <w:uiPriority w:val="99"/>
    <w:semiHidden/>
    <w:locked/>
    <w:rsid w:val="006A0530"/>
    <w:rPr>
      <w:rFonts w:ascii="Times New Roman" w:hAnsi="Times New Roman" w:cs="Times New Roman"/>
      <w:sz w:val="20"/>
      <w:lang w:eastAsia="pl-PL"/>
    </w:rPr>
  </w:style>
  <w:style w:type="character" w:styleId="EndnoteReference">
    <w:name w:val="endnote reference"/>
    <w:basedOn w:val="DefaultParagraphFont"/>
    <w:uiPriority w:val="99"/>
    <w:semiHidden/>
    <w:rsid w:val="006A0530"/>
    <w:rPr>
      <w:rFonts w:cs="Times New Roman"/>
      <w:vertAlign w:val="superscript"/>
    </w:rPr>
  </w:style>
  <w:style w:type="paragraph" w:styleId="ListParagraph">
    <w:name w:val="List Paragraph"/>
    <w:basedOn w:val="Normal"/>
    <w:uiPriority w:val="99"/>
    <w:qFormat/>
    <w:rsid w:val="00D65D37"/>
    <w:pPr>
      <w:spacing w:after="200" w:line="276" w:lineRule="auto"/>
      <w:ind w:left="720"/>
      <w:contextualSpacing/>
    </w:pPr>
    <w:rPr>
      <w:rFonts w:ascii="Calibri" w:eastAsia="Calibri" w:hAnsi="Calibri"/>
      <w:sz w:val="22"/>
      <w:szCs w:val="22"/>
      <w:lang w:eastAsia="en-US"/>
    </w:rPr>
  </w:style>
  <w:style w:type="paragraph" w:customStyle="1" w:styleId="Tekstpodstawowy31">
    <w:name w:val="Tekst podstawowy 31"/>
    <w:basedOn w:val="Normal"/>
    <w:uiPriority w:val="99"/>
    <w:rsid w:val="003671A1"/>
    <w:pPr>
      <w:widowControl w:val="0"/>
      <w:suppressAutoHyphens/>
      <w:spacing w:after="120"/>
    </w:pPr>
    <w:rPr>
      <w:rFonts w:eastAsia="Calibri" w:cs="Tahoma"/>
      <w:color w:val="000000"/>
      <w:sz w:val="16"/>
      <w:szCs w:val="16"/>
      <w:lang w:val="en-US" w:eastAsia="en-US"/>
    </w:rPr>
  </w:style>
  <w:style w:type="paragraph" w:customStyle="1" w:styleId="Tekstpodstawowywcity21">
    <w:name w:val="Tekst podstawowy wcięty 21"/>
    <w:basedOn w:val="Normal"/>
    <w:uiPriority w:val="99"/>
    <w:rsid w:val="003671A1"/>
    <w:pPr>
      <w:widowControl w:val="0"/>
      <w:suppressAutoHyphens/>
      <w:spacing w:after="120" w:line="480" w:lineRule="auto"/>
      <w:ind w:left="283"/>
    </w:pPr>
    <w:rPr>
      <w:rFonts w:eastAsia="Calibri" w:cs="Tahoma"/>
      <w:color w:val="000000"/>
      <w:lang w:val="en-US" w:eastAsia="en-US"/>
    </w:rPr>
  </w:style>
  <w:style w:type="paragraph" w:styleId="FootnoteText">
    <w:name w:val="footnote text"/>
    <w:basedOn w:val="Normal"/>
    <w:link w:val="FootnoteTextChar"/>
    <w:uiPriority w:val="99"/>
    <w:semiHidden/>
    <w:rsid w:val="003671A1"/>
    <w:pPr>
      <w:widowControl w:val="0"/>
      <w:suppressAutoHyphens/>
    </w:pPr>
    <w:rPr>
      <w:rFonts w:eastAsia="Calibri" w:cs="Tahoma"/>
      <w:color w:val="000000"/>
      <w:lang w:val="en-US" w:eastAsia="en-US"/>
    </w:rPr>
  </w:style>
  <w:style w:type="character" w:customStyle="1" w:styleId="FootnoteTextChar">
    <w:name w:val="Footnote Text Char"/>
    <w:basedOn w:val="DefaultParagraphFont"/>
    <w:link w:val="FootnoteText"/>
    <w:uiPriority w:val="99"/>
    <w:semiHidden/>
    <w:locked/>
    <w:rsid w:val="003671A1"/>
    <w:rPr>
      <w:rFonts w:cs="Tahoma"/>
      <w:color w:val="000000"/>
      <w:sz w:val="24"/>
      <w:szCs w:val="24"/>
      <w:lang w:val="en-US" w:eastAsia="en-US" w:bidi="ar-SA"/>
    </w:rPr>
  </w:style>
  <w:style w:type="character" w:customStyle="1" w:styleId="msonormal0">
    <w:name w:val="msonormal"/>
    <w:basedOn w:val="DefaultParagraphFont"/>
    <w:uiPriority w:val="99"/>
    <w:rsid w:val="00474D39"/>
    <w:rPr>
      <w:rFonts w:cs="Times New Roman"/>
    </w:rPr>
  </w:style>
  <w:style w:type="character" w:styleId="Hyperlink">
    <w:name w:val="Hyperlink"/>
    <w:basedOn w:val="DefaultParagraphFont"/>
    <w:uiPriority w:val="99"/>
    <w:rsid w:val="00474D39"/>
    <w:rPr>
      <w:rFonts w:cs="Times New Roman"/>
      <w:color w:val="0000FF"/>
      <w:u w:val="single"/>
    </w:rPr>
  </w:style>
  <w:style w:type="character" w:customStyle="1" w:styleId="alb">
    <w:name w:val="a_lb"/>
    <w:basedOn w:val="DefaultParagraphFont"/>
    <w:uiPriority w:val="99"/>
    <w:rsid w:val="00474D39"/>
    <w:rPr>
      <w:rFonts w:cs="Times New Roman"/>
    </w:rPr>
  </w:style>
  <w:style w:type="character" w:styleId="Emphasis">
    <w:name w:val="Emphasis"/>
    <w:basedOn w:val="DefaultParagraphFont"/>
    <w:uiPriority w:val="99"/>
    <w:qFormat/>
    <w:locked/>
    <w:rsid w:val="00474D39"/>
    <w:rPr>
      <w:rFonts w:cs="Times New Roman"/>
      <w:i/>
      <w:iCs/>
    </w:rPr>
  </w:style>
</w:styles>
</file>

<file path=word/webSettings.xml><?xml version="1.0" encoding="utf-8"?>
<w:webSettings xmlns:r="http://schemas.openxmlformats.org/officeDocument/2006/relationships" xmlns:w="http://schemas.openxmlformats.org/wordprocessingml/2006/main">
  <w:divs>
    <w:div w:id="1213806486">
      <w:marLeft w:val="0"/>
      <w:marRight w:val="0"/>
      <w:marTop w:val="0"/>
      <w:marBottom w:val="0"/>
      <w:divBdr>
        <w:top w:val="none" w:sz="0" w:space="0" w:color="auto"/>
        <w:left w:val="none" w:sz="0" w:space="0" w:color="auto"/>
        <w:bottom w:val="none" w:sz="0" w:space="0" w:color="auto"/>
        <w:right w:val="none" w:sz="0" w:space="0" w:color="auto"/>
      </w:divBdr>
    </w:div>
    <w:div w:id="1213806532">
      <w:marLeft w:val="0"/>
      <w:marRight w:val="0"/>
      <w:marTop w:val="0"/>
      <w:marBottom w:val="0"/>
      <w:divBdr>
        <w:top w:val="none" w:sz="0" w:space="0" w:color="auto"/>
        <w:left w:val="none" w:sz="0" w:space="0" w:color="auto"/>
        <w:bottom w:val="none" w:sz="0" w:space="0" w:color="auto"/>
        <w:right w:val="none" w:sz="0" w:space="0" w:color="auto"/>
      </w:divBdr>
      <w:divsChild>
        <w:div w:id="1213806489">
          <w:marLeft w:val="0"/>
          <w:marRight w:val="0"/>
          <w:marTop w:val="0"/>
          <w:marBottom w:val="0"/>
          <w:divBdr>
            <w:top w:val="none" w:sz="0" w:space="0" w:color="auto"/>
            <w:left w:val="none" w:sz="0" w:space="0" w:color="auto"/>
            <w:bottom w:val="none" w:sz="0" w:space="0" w:color="auto"/>
            <w:right w:val="none" w:sz="0" w:space="0" w:color="auto"/>
          </w:divBdr>
          <w:divsChild>
            <w:div w:id="1213806492">
              <w:marLeft w:val="0"/>
              <w:marRight w:val="0"/>
              <w:marTop w:val="0"/>
              <w:marBottom w:val="0"/>
              <w:divBdr>
                <w:top w:val="none" w:sz="0" w:space="0" w:color="auto"/>
                <w:left w:val="none" w:sz="0" w:space="0" w:color="auto"/>
                <w:bottom w:val="none" w:sz="0" w:space="0" w:color="auto"/>
                <w:right w:val="none" w:sz="0" w:space="0" w:color="auto"/>
              </w:divBdr>
              <w:divsChild>
                <w:div w:id="1213806518">
                  <w:marLeft w:val="0"/>
                  <w:marRight w:val="0"/>
                  <w:marTop w:val="0"/>
                  <w:marBottom w:val="0"/>
                  <w:divBdr>
                    <w:top w:val="none" w:sz="0" w:space="0" w:color="auto"/>
                    <w:left w:val="none" w:sz="0" w:space="0" w:color="auto"/>
                    <w:bottom w:val="none" w:sz="0" w:space="0" w:color="auto"/>
                    <w:right w:val="none" w:sz="0" w:space="0" w:color="auto"/>
                  </w:divBdr>
                  <w:divsChild>
                    <w:div w:id="12138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493">
              <w:marLeft w:val="0"/>
              <w:marRight w:val="0"/>
              <w:marTop w:val="0"/>
              <w:marBottom w:val="0"/>
              <w:divBdr>
                <w:top w:val="none" w:sz="0" w:space="0" w:color="auto"/>
                <w:left w:val="none" w:sz="0" w:space="0" w:color="auto"/>
                <w:bottom w:val="none" w:sz="0" w:space="0" w:color="auto"/>
                <w:right w:val="none" w:sz="0" w:space="0" w:color="auto"/>
              </w:divBdr>
              <w:divsChild>
                <w:div w:id="1213806491">
                  <w:marLeft w:val="0"/>
                  <w:marRight w:val="0"/>
                  <w:marTop w:val="0"/>
                  <w:marBottom w:val="0"/>
                  <w:divBdr>
                    <w:top w:val="none" w:sz="0" w:space="0" w:color="auto"/>
                    <w:left w:val="none" w:sz="0" w:space="0" w:color="auto"/>
                    <w:bottom w:val="none" w:sz="0" w:space="0" w:color="auto"/>
                    <w:right w:val="none" w:sz="0" w:space="0" w:color="auto"/>
                  </w:divBdr>
                  <w:divsChild>
                    <w:div w:id="12138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495">
              <w:marLeft w:val="0"/>
              <w:marRight w:val="0"/>
              <w:marTop w:val="0"/>
              <w:marBottom w:val="0"/>
              <w:divBdr>
                <w:top w:val="none" w:sz="0" w:space="0" w:color="auto"/>
                <w:left w:val="none" w:sz="0" w:space="0" w:color="auto"/>
                <w:bottom w:val="none" w:sz="0" w:space="0" w:color="auto"/>
                <w:right w:val="none" w:sz="0" w:space="0" w:color="auto"/>
              </w:divBdr>
              <w:divsChild>
                <w:div w:id="1213806498">
                  <w:marLeft w:val="0"/>
                  <w:marRight w:val="0"/>
                  <w:marTop w:val="0"/>
                  <w:marBottom w:val="0"/>
                  <w:divBdr>
                    <w:top w:val="none" w:sz="0" w:space="0" w:color="auto"/>
                    <w:left w:val="none" w:sz="0" w:space="0" w:color="auto"/>
                    <w:bottom w:val="none" w:sz="0" w:space="0" w:color="auto"/>
                    <w:right w:val="none" w:sz="0" w:space="0" w:color="auto"/>
                  </w:divBdr>
                  <w:divsChild>
                    <w:div w:id="12138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496">
              <w:marLeft w:val="0"/>
              <w:marRight w:val="0"/>
              <w:marTop w:val="0"/>
              <w:marBottom w:val="0"/>
              <w:divBdr>
                <w:top w:val="none" w:sz="0" w:space="0" w:color="auto"/>
                <w:left w:val="none" w:sz="0" w:space="0" w:color="auto"/>
                <w:bottom w:val="none" w:sz="0" w:space="0" w:color="auto"/>
                <w:right w:val="none" w:sz="0" w:space="0" w:color="auto"/>
              </w:divBdr>
              <w:divsChild>
                <w:div w:id="1213806517">
                  <w:marLeft w:val="0"/>
                  <w:marRight w:val="0"/>
                  <w:marTop w:val="0"/>
                  <w:marBottom w:val="0"/>
                  <w:divBdr>
                    <w:top w:val="none" w:sz="0" w:space="0" w:color="auto"/>
                    <w:left w:val="none" w:sz="0" w:space="0" w:color="auto"/>
                    <w:bottom w:val="none" w:sz="0" w:space="0" w:color="auto"/>
                    <w:right w:val="none" w:sz="0" w:space="0" w:color="auto"/>
                  </w:divBdr>
                  <w:divsChild>
                    <w:div w:id="1213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497">
              <w:marLeft w:val="0"/>
              <w:marRight w:val="0"/>
              <w:marTop w:val="0"/>
              <w:marBottom w:val="0"/>
              <w:divBdr>
                <w:top w:val="none" w:sz="0" w:space="0" w:color="auto"/>
                <w:left w:val="none" w:sz="0" w:space="0" w:color="auto"/>
                <w:bottom w:val="none" w:sz="0" w:space="0" w:color="auto"/>
                <w:right w:val="none" w:sz="0" w:space="0" w:color="auto"/>
              </w:divBdr>
              <w:divsChild>
                <w:div w:id="1213806527">
                  <w:marLeft w:val="0"/>
                  <w:marRight w:val="0"/>
                  <w:marTop w:val="0"/>
                  <w:marBottom w:val="0"/>
                  <w:divBdr>
                    <w:top w:val="none" w:sz="0" w:space="0" w:color="auto"/>
                    <w:left w:val="none" w:sz="0" w:space="0" w:color="auto"/>
                    <w:bottom w:val="none" w:sz="0" w:space="0" w:color="auto"/>
                    <w:right w:val="none" w:sz="0" w:space="0" w:color="auto"/>
                  </w:divBdr>
                  <w:divsChild>
                    <w:div w:id="12138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504">
              <w:marLeft w:val="0"/>
              <w:marRight w:val="0"/>
              <w:marTop w:val="0"/>
              <w:marBottom w:val="0"/>
              <w:divBdr>
                <w:top w:val="none" w:sz="0" w:space="0" w:color="auto"/>
                <w:left w:val="none" w:sz="0" w:space="0" w:color="auto"/>
                <w:bottom w:val="none" w:sz="0" w:space="0" w:color="auto"/>
                <w:right w:val="none" w:sz="0" w:space="0" w:color="auto"/>
              </w:divBdr>
              <w:divsChild>
                <w:div w:id="1213806488">
                  <w:marLeft w:val="0"/>
                  <w:marRight w:val="0"/>
                  <w:marTop w:val="0"/>
                  <w:marBottom w:val="0"/>
                  <w:divBdr>
                    <w:top w:val="none" w:sz="0" w:space="0" w:color="auto"/>
                    <w:left w:val="none" w:sz="0" w:space="0" w:color="auto"/>
                    <w:bottom w:val="none" w:sz="0" w:space="0" w:color="auto"/>
                    <w:right w:val="none" w:sz="0" w:space="0" w:color="auto"/>
                  </w:divBdr>
                  <w:divsChild>
                    <w:div w:id="12138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511">
              <w:marLeft w:val="0"/>
              <w:marRight w:val="0"/>
              <w:marTop w:val="0"/>
              <w:marBottom w:val="0"/>
              <w:divBdr>
                <w:top w:val="none" w:sz="0" w:space="0" w:color="auto"/>
                <w:left w:val="none" w:sz="0" w:space="0" w:color="auto"/>
                <w:bottom w:val="none" w:sz="0" w:space="0" w:color="auto"/>
                <w:right w:val="none" w:sz="0" w:space="0" w:color="auto"/>
              </w:divBdr>
              <w:divsChild>
                <w:div w:id="1213806530">
                  <w:marLeft w:val="0"/>
                  <w:marRight w:val="0"/>
                  <w:marTop w:val="0"/>
                  <w:marBottom w:val="0"/>
                  <w:divBdr>
                    <w:top w:val="none" w:sz="0" w:space="0" w:color="auto"/>
                    <w:left w:val="none" w:sz="0" w:space="0" w:color="auto"/>
                    <w:bottom w:val="none" w:sz="0" w:space="0" w:color="auto"/>
                    <w:right w:val="none" w:sz="0" w:space="0" w:color="auto"/>
                  </w:divBdr>
                  <w:divsChild>
                    <w:div w:id="12138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513">
              <w:marLeft w:val="0"/>
              <w:marRight w:val="0"/>
              <w:marTop w:val="0"/>
              <w:marBottom w:val="0"/>
              <w:divBdr>
                <w:top w:val="none" w:sz="0" w:space="0" w:color="auto"/>
                <w:left w:val="none" w:sz="0" w:space="0" w:color="auto"/>
                <w:bottom w:val="none" w:sz="0" w:space="0" w:color="auto"/>
                <w:right w:val="none" w:sz="0" w:space="0" w:color="auto"/>
              </w:divBdr>
              <w:divsChild>
                <w:div w:id="1213806502">
                  <w:marLeft w:val="0"/>
                  <w:marRight w:val="0"/>
                  <w:marTop w:val="0"/>
                  <w:marBottom w:val="0"/>
                  <w:divBdr>
                    <w:top w:val="none" w:sz="0" w:space="0" w:color="auto"/>
                    <w:left w:val="none" w:sz="0" w:space="0" w:color="auto"/>
                    <w:bottom w:val="none" w:sz="0" w:space="0" w:color="auto"/>
                    <w:right w:val="none" w:sz="0" w:space="0" w:color="auto"/>
                  </w:divBdr>
                  <w:divsChild>
                    <w:div w:id="12138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516">
              <w:marLeft w:val="0"/>
              <w:marRight w:val="0"/>
              <w:marTop w:val="0"/>
              <w:marBottom w:val="0"/>
              <w:divBdr>
                <w:top w:val="none" w:sz="0" w:space="0" w:color="auto"/>
                <w:left w:val="none" w:sz="0" w:space="0" w:color="auto"/>
                <w:bottom w:val="none" w:sz="0" w:space="0" w:color="auto"/>
                <w:right w:val="none" w:sz="0" w:space="0" w:color="auto"/>
              </w:divBdr>
              <w:divsChild>
                <w:div w:id="1213806523">
                  <w:marLeft w:val="0"/>
                  <w:marRight w:val="0"/>
                  <w:marTop w:val="0"/>
                  <w:marBottom w:val="0"/>
                  <w:divBdr>
                    <w:top w:val="none" w:sz="0" w:space="0" w:color="auto"/>
                    <w:left w:val="none" w:sz="0" w:space="0" w:color="auto"/>
                    <w:bottom w:val="none" w:sz="0" w:space="0" w:color="auto"/>
                    <w:right w:val="none" w:sz="0" w:space="0" w:color="auto"/>
                  </w:divBdr>
                </w:div>
              </w:divsChild>
            </w:div>
            <w:div w:id="1213806520">
              <w:marLeft w:val="0"/>
              <w:marRight w:val="0"/>
              <w:marTop w:val="0"/>
              <w:marBottom w:val="0"/>
              <w:divBdr>
                <w:top w:val="none" w:sz="0" w:space="0" w:color="auto"/>
                <w:left w:val="none" w:sz="0" w:space="0" w:color="auto"/>
                <w:bottom w:val="none" w:sz="0" w:space="0" w:color="auto"/>
                <w:right w:val="none" w:sz="0" w:space="0" w:color="auto"/>
              </w:divBdr>
              <w:divsChild>
                <w:div w:id="1213806531">
                  <w:marLeft w:val="0"/>
                  <w:marRight w:val="0"/>
                  <w:marTop w:val="0"/>
                  <w:marBottom w:val="0"/>
                  <w:divBdr>
                    <w:top w:val="none" w:sz="0" w:space="0" w:color="auto"/>
                    <w:left w:val="none" w:sz="0" w:space="0" w:color="auto"/>
                    <w:bottom w:val="none" w:sz="0" w:space="0" w:color="auto"/>
                    <w:right w:val="none" w:sz="0" w:space="0" w:color="auto"/>
                  </w:divBdr>
                  <w:divsChild>
                    <w:div w:id="1213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524">
              <w:marLeft w:val="0"/>
              <w:marRight w:val="0"/>
              <w:marTop w:val="0"/>
              <w:marBottom w:val="0"/>
              <w:divBdr>
                <w:top w:val="none" w:sz="0" w:space="0" w:color="auto"/>
                <w:left w:val="none" w:sz="0" w:space="0" w:color="auto"/>
                <w:bottom w:val="none" w:sz="0" w:space="0" w:color="auto"/>
                <w:right w:val="none" w:sz="0" w:space="0" w:color="auto"/>
              </w:divBdr>
              <w:divsChild>
                <w:div w:id="1213806519">
                  <w:marLeft w:val="0"/>
                  <w:marRight w:val="0"/>
                  <w:marTop w:val="0"/>
                  <w:marBottom w:val="0"/>
                  <w:divBdr>
                    <w:top w:val="none" w:sz="0" w:space="0" w:color="auto"/>
                    <w:left w:val="none" w:sz="0" w:space="0" w:color="auto"/>
                    <w:bottom w:val="none" w:sz="0" w:space="0" w:color="auto"/>
                    <w:right w:val="none" w:sz="0" w:space="0" w:color="auto"/>
                  </w:divBdr>
                  <w:divsChild>
                    <w:div w:id="12138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528">
              <w:marLeft w:val="0"/>
              <w:marRight w:val="0"/>
              <w:marTop w:val="0"/>
              <w:marBottom w:val="0"/>
              <w:divBdr>
                <w:top w:val="none" w:sz="0" w:space="0" w:color="auto"/>
                <w:left w:val="none" w:sz="0" w:space="0" w:color="auto"/>
                <w:bottom w:val="none" w:sz="0" w:space="0" w:color="auto"/>
                <w:right w:val="none" w:sz="0" w:space="0" w:color="auto"/>
              </w:divBdr>
              <w:divsChild>
                <w:div w:id="1213806515">
                  <w:marLeft w:val="0"/>
                  <w:marRight w:val="0"/>
                  <w:marTop w:val="0"/>
                  <w:marBottom w:val="0"/>
                  <w:divBdr>
                    <w:top w:val="none" w:sz="0" w:space="0" w:color="auto"/>
                    <w:left w:val="none" w:sz="0" w:space="0" w:color="auto"/>
                    <w:bottom w:val="none" w:sz="0" w:space="0" w:color="auto"/>
                    <w:right w:val="none" w:sz="0" w:space="0" w:color="auto"/>
                  </w:divBdr>
                  <w:divsChild>
                    <w:div w:id="12138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529">
              <w:marLeft w:val="0"/>
              <w:marRight w:val="0"/>
              <w:marTop w:val="0"/>
              <w:marBottom w:val="0"/>
              <w:divBdr>
                <w:top w:val="none" w:sz="0" w:space="0" w:color="auto"/>
                <w:left w:val="none" w:sz="0" w:space="0" w:color="auto"/>
                <w:bottom w:val="none" w:sz="0" w:space="0" w:color="auto"/>
                <w:right w:val="none" w:sz="0" w:space="0" w:color="auto"/>
              </w:divBdr>
              <w:divsChild>
                <w:div w:id="1213806522">
                  <w:marLeft w:val="0"/>
                  <w:marRight w:val="0"/>
                  <w:marTop w:val="0"/>
                  <w:marBottom w:val="0"/>
                  <w:divBdr>
                    <w:top w:val="none" w:sz="0" w:space="0" w:color="auto"/>
                    <w:left w:val="none" w:sz="0" w:space="0" w:color="auto"/>
                    <w:bottom w:val="none" w:sz="0" w:space="0" w:color="auto"/>
                    <w:right w:val="none" w:sz="0" w:space="0" w:color="auto"/>
                  </w:divBdr>
                  <w:divsChild>
                    <w:div w:id="12138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533">
              <w:marLeft w:val="0"/>
              <w:marRight w:val="0"/>
              <w:marTop w:val="0"/>
              <w:marBottom w:val="0"/>
              <w:divBdr>
                <w:top w:val="none" w:sz="0" w:space="0" w:color="auto"/>
                <w:left w:val="none" w:sz="0" w:space="0" w:color="auto"/>
                <w:bottom w:val="none" w:sz="0" w:space="0" w:color="auto"/>
                <w:right w:val="none" w:sz="0" w:space="0" w:color="auto"/>
              </w:divBdr>
              <w:divsChild>
                <w:div w:id="1213806526">
                  <w:marLeft w:val="0"/>
                  <w:marRight w:val="0"/>
                  <w:marTop w:val="0"/>
                  <w:marBottom w:val="0"/>
                  <w:divBdr>
                    <w:top w:val="none" w:sz="0" w:space="0" w:color="auto"/>
                    <w:left w:val="none" w:sz="0" w:space="0" w:color="auto"/>
                    <w:bottom w:val="none" w:sz="0" w:space="0" w:color="auto"/>
                    <w:right w:val="none" w:sz="0" w:space="0" w:color="auto"/>
                  </w:divBdr>
                  <w:divsChild>
                    <w:div w:id="12138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534">
              <w:marLeft w:val="0"/>
              <w:marRight w:val="0"/>
              <w:marTop w:val="0"/>
              <w:marBottom w:val="0"/>
              <w:divBdr>
                <w:top w:val="none" w:sz="0" w:space="0" w:color="auto"/>
                <w:left w:val="none" w:sz="0" w:space="0" w:color="auto"/>
                <w:bottom w:val="none" w:sz="0" w:space="0" w:color="auto"/>
                <w:right w:val="none" w:sz="0" w:space="0" w:color="auto"/>
              </w:divBdr>
              <w:divsChild>
                <w:div w:id="1213806490">
                  <w:marLeft w:val="0"/>
                  <w:marRight w:val="0"/>
                  <w:marTop w:val="0"/>
                  <w:marBottom w:val="0"/>
                  <w:divBdr>
                    <w:top w:val="none" w:sz="0" w:space="0" w:color="auto"/>
                    <w:left w:val="none" w:sz="0" w:space="0" w:color="auto"/>
                    <w:bottom w:val="none" w:sz="0" w:space="0" w:color="auto"/>
                    <w:right w:val="none" w:sz="0" w:space="0" w:color="auto"/>
                  </w:divBdr>
                  <w:divsChild>
                    <w:div w:id="12138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6499">
          <w:marLeft w:val="0"/>
          <w:marRight w:val="0"/>
          <w:marTop w:val="0"/>
          <w:marBottom w:val="0"/>
          <w:divBdr>
            <w:top w:val="none" w:sz="0" w:space="0" w:color="auto"/>
            <w:left w:val="none" w:sz="0" w:space="0" w:color="auto"/>
            <w:bottom w:val="none" w:sz="0" w:space="0" w:color="auto"/>
            <w:right w:val="none" w:sz="0" w:space="0" w:color="auto"/>
          </w:divBdr>
          <w:divsChild>
            <w:div w:id="12138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geoserwis.gdos.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9</Pages>
  <Words>504</Words>
  <Characters>3030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UG Dobrzyniewo</cp:lastModifiedBy>
  <cp:revision>6</cp:revision>
  <cp:lastPrinted>2018-01-19T13:21:00Z</cp:lastPrinted>
  <dcterms:created xsi:type="dcterms:W3CDTF">2018-01-19T10:32:00Z</dcterms:created>
  <dcterms:modified xsi:type="dcterms:W3CDTF">2018-01-19T13:29:00Z</dcterms:modified>
</cp:coreProperties>
</file>